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38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747"/>
        <w:gridCol w:w="5008"/>
        <w:gridCol w:w="4960"/>
        <w:gridCol w:w="4961"/>
        <w:gridCol w:w="4962"/>
      </w:tblGrid>
      <w:tr w:rsidR="0063515B">
        <w:trPr>
          <w:cantSplit/>
          <w:trHeight w:val="4313"/>
        </w:trPr>
        <w:tc>
          <w:tcPr>
            <w:tcW w:w="747" w:type="dxa"/>
            <w:textDirection w:val="tbRl"/>
          </w:tcPr>
          <w:p w:rsidR="0063515B" w:rsidRDefault="004C380D">
            <w:pPr>
              <w:pStyle w:val="a4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5008" w:type="dxa"/>
          </w:tcPr>
          <w:p w:rsidR="0063515B" w:rsidRDefault="004C380D">
            <w:pPr>
              <w:pStyle w:val="a4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15B" w:rsidRDefault="004C380D">
            <w:pPr>
              <w:pStyle w:val="a4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МИНИСТЕРСТВО</w:t>
            </w:r>
          </w:p>
          <w:p w:rsidR="0063515B" w:rsidRDefault="004C380D">
            <w:pPr>
              <w:pStyle w:val="a4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строительства и жилищно-коммунального хозяйства Красноярского края</w:t>
            </w:r>
          </w:p>
          <w:p w:rsidR="0063515B" w:rsidRDefault="0063515B">
            <w:pPr>
              <w:pStyle w:val="a4"/>
            </w:pPr>
          </w:p>
          <w:p w:rsidR="0063515B" w:rsidRDefault="004C380D">
            <w:proofErr w:type="gramStart"/>
            <w:r>
              <w:t>Заводская</w:t>
            </w:r>
            <w:proofErr w:type="gramEnd"/>
            <w:r>
              <w:t xml:space="preserve"> ул., д. 14, , г. Красноярск, 660075</w:t>
            </w:r>
          </w:p>
          <w:p w:rsidR="0063515B" w:rsidRDefault="004C380D">
            <w:r>
              <w:t>Телефон: (391) 211-05-39</w:t>
            </w:r>
          </w:p>
          <w:p w:rsidR="0063515B" w:rsidRDefault="004C380D">
            <w:r>
              <w:t>Факс: (391) 211-08-97</w:t>
            </w:r>
          </w:p>
          <w:p w:rsidR="0063515B" w:rsidRDefault="004C380D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t>priem@krasminstr</w:t>
            </w:r>
            <w:r>
              <w:rPr>
                <w:lang w:val="en-US"/>
              </w:rPr>
              <w:t>oy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3515B" w:rsidRDefault="0063515B">
            <w:pPr>
              <w:rPr>
                <w:bCs/>
              </w:rPr>
            </w:pPr>
          </w:p>
          <w:p w:rsidR="0063515B" w:rsidRDefault="004C3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480945" cy="32385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</w:t>
            </w:r>
          </w:p>
          <w:p w:rsidR="0063515B" w:rsidRDefault="0063515B">
            <w:pPr>
              <w:rPr>
                <w:sz w:val="22"/>
                <w:szCs w:val="22"/>
              </w:rPr>
            </w:pPr>
          </w:p>
          <w:p w:rsidR="0063515B" w:rsidRDefault="004C380D">
            <w:pPr>
              <w:ind w:right="-14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 №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  <w:r>
              <w:rPr>
                <w:b/>
                <w:color w:val="FFFFFF"/>
                <w:szCs w:val="28"/>
              </w:rPr>
              <w:t>РА</w:t>
            </w:r>
          </w:p>
          <w:p w:rsidR="0063515B" w:rsidRDefault="004C380D">
            <w:pPr>
              <w:pStyle w:val="caption1"/>
              <w:jc w:val="left"/>
              <w:rPr>
                <w:highlight w:val="yellow"/>
              </w:rPr>
            </w:pPr>
            <w:r>
              <w:t>О направлении информации</w:t>
            </w:r>
          </w:p>
        </w:tc>
        <w:tc>
          <w:tcPr>
            <w:tcW w:w="4960" w:type="dxa"/>
          </w:tcPr>
          <w:p w:rsidR="0063515B" w:rsidRDefault="0063515B">
            <w:pPr>
              <w:ind w:left="35"/>
              <w:rPr>
                <w:sz w:val="28"/>
                <w:szCs w:val="28"/>
                <w:highlight w:val="yellow"/>
              </w:rPr>
            </w:pPr>
          </w:p>
          <w:p w:rsidR="0063515B" w:rsidRDefault="0063515B">
            <w:pPr>
              <w:ind w:left="35"/>
              <w:rPr>
                <w:sz w:val="28"/>
                <w:szCs w:val="28"/>
                <w:highlight w:val="yellow"/>
              </w:rPr>
            </w:pPr>
          </w:p>
          <w:p w:rsidR="0063515B" w:rsidRDefault="0063515B">
            <w:pPr>
              <w:ind w:left="35"/>
              <w:rPr>
                <w:sz w:val="28"/>
                <w:szCs w:val="28"/>
                <w:highlight w:val="yellow"/>
              </w:rPr>
            </w:pPr>
          </w:p>
          <w:p w:rsidR="0063515B" w:rsidRDefault="0063515B">
            <w:pPr>
              <w:ind w:left="35"/>
              <w:rPr>
                <w:sz w:val="28"/>
                <w:szCs w:val="28"/>
              </w:rPr>
            </w:pPr>
          </w:p>
          <w:p w:rsidR="0063515B" w:rsidRDefault="004C380D">
            <w:pPr>
              <w:pStyle w:val="7"/>
              <w:shd w:val="clear" w:color="auto" w:fill="auto"/>
              <w:spacing w:after="358" w:line="276" w:lineRule="auto"/>
              <w:ind w:left="497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Первому заместителю министра транспорта Красноярского края</w:t>
            </w:r>
          </w:p>
          <w:p w:rsidR="0063515B" w:rsidRDefault="004C380D">
            <w:pPr>
              <w:spacing w:line="276" w:lineRule="auto"/>
              <w:ind w:left="497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Черных А.В.</w:t>
            </w:r>
          </w:p>
          <w:p w:rsidR="0063515B" w:rsidRDefault="0063515B">
            <w:pPr>
              <w:tabs>
                <w:tab w:val="left" w:pos="2136"/>
              </w:tabs>
              <w:ind w:left="34" w:firstLine="881"/>
              <w:rPr>
                <w:sz w:val="28"/>
              </w:rPr>
            </w:pPr>
          </w:p>
        </w:tc>
        <w:tc>
          <w:tcPr>
            <w:tcW w:w="4961" w:type="dxa"/>
          </w:tcPr>
          <w:p w:rsidR="0063515B" w:rsidRDefault="0063515B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3515B" w:rsidRDefault="0063515B">
            <w:pPr>
              <w:ind w:left="35"/>
              <w:rPr>
                <w:sz w:val="28"/>
                <w:szCs w:val="28"/>
              </w:rPr>
            </w:pPr>
          </w:p>
        </w:tc>
      </w:tr>
    </w:tbl>
    <w:p w:rsidR="0063515B" w:rsidRDefault="0063515B">
      <w:pPr>
        <w:jc w:val="center"/>
        <w:rPr>
          <w:sz w:val="28"/>
          <w:szCs w:val="28"/>
        </w:rPr>
      </w:pPr>
    </w:p>
    <w:p w:rsidR="0063515B" w:rsidRDefault="0063515B">
      <w:pPr>
        <w:jc w:val="center"/>
        <w:rPr>
          <w:sz w:val="28"/>
          <w:szCs w:val="28"/>
        </w:rPr>
      </w:pPr>
    </w:p>
    <w:p w:rsidR="0063515B" w:rsidRDefault="004C38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Уважаемые</w:t>
      </w:r>
      <w:proofErr w:type="gramEnd"/>
      <w:r>
        <w:rPr>
          <w:sz w:val="28"/>
          <w:szCs w:val="28"/>
        </w:rPr>
        <w:t xml:space="preserve"> Артём Владимирович!</w:t>
      </w:r>
    </w:p>
    <w:p w:rsidR="0063515B" w:rsidRDefault="0063515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5B" w:rsidRDefault="004C380D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Министерство строительства и жилищно-коммунального хозяйства Красноярского края, в связи с введением министерством транспорта Красноярского края, установления временного ограничения движения транспортных средств по искусственным дорожным сооружениям, входя</w:t>
      </w:r>
      <w:r>
        <w:rPr>
          <w:spacing w:val="-6"/>
          <w:sz w:val="28"/>
          <w:szCs w:val="28"/>
        </w:rPr>
        <w:t xml:space="preserve">щим </w:t>
      </w:r>
      <w:r>
        <w:rPr>
          <w:spacing w:val="-6"/>
          <w:sz w:val="28"/>
          <w:szCs w:val="28"/>
        </w:rPr>
        <w:br/>
        <w:t xml:space="preserve">в состав автомобильных дорог общего пользования регионального </w:t>
      </w:r>
      <w:r>
        <w:rPr>
          <w:spacing w:val="-6"/>
          <w:sz w:val="28"/>
          <w:szCs w:val="28"/>
        </w:rPr>
        <w:br/>
        <w:t>или межмуниципального значения Красноярского края, направляет перечень теплоисточников не оборудованных площадками для накопления топлива (уголь, дрова, щепа, опилки), расположенных на тер</w:t>
      </w:r>
      <w:r>
        <w:rPr>
          <w:spacing w:val="-6"/>
          <w:sz w:val="28"/>
          <w:szCs w:val="28"/>
        </w:rPr>
        <w:t>ритории Красноярского края.</w:t>
      </w:r>
      <w:proofErr w:type="gramEnd"/>
    </w:p>
    <w:p w:rsidR="0063515B" w:rsidRDefault="004C380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Приложение: на 1 л. в 1 экз.</w:t>
      </w:r>
    </w:p>
    <w:p w:rsidR="0063515B" w:rsidRDefault="0063515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5B" w:rsidRDefault="0063515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5B" w:rsidRDefault="0063515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123"/>
        <w:gridCol w:w="3403"/>
        <w:gridCol w:w="3260"/>
      </w:tblGrid>
      <w:tr w:rsidR="0063515B">
        <w:tc>
          <w:tcPr>
            <w:tcW w:w="3123" w:type="dxa"/>
          </w:tcPr>
          <w:p w:rsidR="0063515B" w:rsidRDefault="004C380D">
            <w:pPr>
              <w:ind w:left="147" w:right="-22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403" w:type="dxa"/>
          </w:tcPr>
          <w:p w:rsidR="0063515B" w:rsidRDefault="0063515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63515B" w:rsidRDefault="004C380D">
            <w:pPr>
              <w:ind w:left="312" w:right="300" w:hanging="312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И.О. Епифанов</w:t>
            </w:r>
          </w:p>
        </w:tc>
      </w:tr>
      <w:tr w:rsidR="0063515B">
        <w:trPr>
          <w:trHeight w:val="1826"/>
        </w:trPr>
        <w:tc>
          <w:tcPr>
            <w:tcW w:w="3123" w:type="dxa"/>
          </w:tcPr>
          <w:p w:rsidR="0063515B" w:rsidRDefault="0063515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03" w:type="dxa"/>
          </w:tcPr>
          <w:p w:rsidR="0063515B" w:rsidRDefault="004C38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63515B" w:rsidRDefault="004C38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604135" cy="1224280"/>
                  <wp:effectExtent l="0" t="0" r="0" b="0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3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63515B" w:rsidRDefault="0063515B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63515B" w:rsidRDefault="0063515B">
      <w:pPr>
        <w:jc w:val="both"/>
        <w:rPr>
          <w:lang w:eastAsia="ru-RU"/>
        </w:rPr>
      </w:pPr>
    </w:p>
    <w:p w:rsidR="0063515B" w:rsidRDefault="0063515B">
      <w:pPr>
        <w:jc w:val="both"/>
        <w:rPr>
          <w:lang w:eastAsia="ru-RU"/>
        </w:rPr>
      </w:pPr>
    </w:p>
    <w:p w:rsidR="0063515B" w:rsidRDefault="0063515B">
      <w:pPr>
        <w:jc w:val="both"/>
        <w:rPr>
          <w:lang w:eastAsia="ru-RU"/>
        </w:rPr>
      </w:pPr>
    </w:p>
    <w:p w:rsidR="0063515B" w:rsidRDefault="0063515B">
      <w:pPr>
        <w:jc w:val="both"/>
        <w:rPr>
          <w:lang w:eastAsia="ru-RU"/>
        </w:rPr>
      </w:pPr>
    </w:p>
    <w:p w:rsidR="0063515B" w:rsidRDefault="0063515B">
      <w:pPr>
        <w:jc w:val="both"/>
        <w:rPr>
          <w:lang w:eastAsia="ru-RU"/>
        </w:rPr>
      </w:pPr>
    </w:p>
    <w:p w:rsidR="0063515B" w:rsidRDefault="0063515B">
      <w:pPr>
        <w:jc w:val="both"/>
        <w:rPr>
          <w:lang w:eastAsia="ru-RU"/>
        </w:rPr>
      </w:pPr>
    </w:p>
    <w:p w:rsidR="0063515B" w:rsidRDefault="0063515B">
      <w:pPr>
        <w:jc w:val="both"/>
        <w:rPr>
          <w:lang w:eastAsia="ru-RU"/>
        </w:rPr>
      </w:pPr>
    </w:p>
    <w:p w:rsidR="0063515B" w:rsidRDefault="004C380D">
      <w:pPr>
        <w:jc w:val="both"/>
        <w:rPr>
          <w:lang w:eastAsia="ru-RU"/>
        </w:rPr>
      </w:pPr>
      <w:r>
        <w:rPr>
          <w:lang w:eastAsia="ru-RU"/>
        </w:rPr>
        <w:t>Севастьянова Юлия Викторовна</w:t>
      </w:r>
    </w:p>
    <w:p w:rsidR="0063515B" w:rsidRDefault="004C380D">
      <w:pPr>
        <w:jc w:val="both"/>
        <w:rPr>
          <w:lang w:eastAsia="ru-RU"/>
        </w:rPr>
      </w:pPr>
      <w:r>
        <w:rPr>
          <w:lang w:eastAsia="ru-RU"/>
        </w:rPr>
        <w:t>8(391) 216-02-75</w:t>
      </w:r>
    </w:p>
    <w:sectPr w:rsidR="0063515B">
      <w:headerReference w:type="default" r:id="rId11"/>
      <w:pgSz w:w="11906" w:h="16838"/>
      <w:pgMar w:top="1134" w:right="850" w:bottom="142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0D" w:rsidRDefault="004C380D">
      <w:r>
        <w:separator/>
      </w:r>
    </w:p>
  </w:endnote>
  <w:endnote w:type="continuationSeparator" w:id="0">
    <w:p w:rsidR="004C380D" w:rsidRDefault="004C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0D" w:rsidRDefault="004C380D">
      <w:r>
        <w:separator/>
      </w:r>
    </w:p>
  </w:footnote>
  <w:footnote w:type="continuationSeparator" w:id="0">
    <w:p w:rsidR="004C380D" w:rsidRDefault="004C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225530"/>
      <w:docPartObj>
        <w:docPartGallery w:val="Page Numbers (Top of Page)"/>
        <w:docPartUnique/>
      </w:docPartObj>
    </w:sdtPr>
    <w:sdtEndPr/>
    <w:sdtContent>
      <w:p w:rsidR="0063515B" w:rsidRDefault="004C380D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63515B" w:rsidRDefault="006351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5B"/>
    <w:rsid w:val="004C380D"/>
    <w:rsid w:val="0063515B"/>
    <w:rsid w:val="00C5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93568"/>
    <w:pPr>
      <w:keepNext/>
      <w:suppressAutoHyphens w:val="0"/>
      <w:jc w:val="center"/>
      <w:outlineLvl w:val="0"/>
    </w:pPr>
    <w:rPr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3453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D0BD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7D0BD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E0145C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11">
    <w:name w:val="Основной текст1"/>
    <w:qFormat/>
    <w:rsid w:val="00466746"/>
  </w:style>
  <w:style w:type="character" w:customStyle="1" w:styleId="ab">
    <w:name w:val="Основной текст_"/>
    <w:link w:val="7"/>
    <w:qFormat/>
    <w:locked/>
    <w:rsid w:val="009600B3"/>
    <w:rPr>
      <w:sz w:val="24"/>
      <w:shd w:val="clear" w:color="auto" w:fill="FFFFFF"/>
    </w:rPr>
  </w:style>
  <w:style w:type="character" w:styleId="ac">
    <w:name w:val="Hyperlink"/>
    <w:basedOn w:val="a0"/>
    <w:uiPriority w:val="99"/>
    <w:unhideWhenUsed/>
    <w:rsid w:val="005627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93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834536"/>
    <w:pPr>
      <w:spacing w:after="140" w:line="288" w:lineRule="auto"/>
    </w:pPr>
  </w:style>
  <w:style w:type="paragraph" w:styleId="ad">
    <w:name w:val="List"/>
    <w:basedOn w:val="a4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aption1">
    <w:name w:val="caption1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D0BD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E0145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466746"/>
  </w:style>
  <w:style w:type="paragraph" w:customStyle="1" w:styleId="7">
    <w:name w:val="Основной текст7"/>
    <w:basedOn w:val="a"/>
    <w:link w:val="ab"/>
    <w:qFormat/>
    <w:rsid w:val="009600B3"/>
    <w:pPr>
      <w:shd w:val="clear" w:color="auto" w:fill="FFFFFF"/>
      <w:suppressAutoHyphens w:val="0"/>
      <w:spacing w:after="300" w:line="312" w:lineRule="exact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93568"/>
    <w:pPr>
      <w:keepNext/>
      <w:suppressAutoHyphens w:val="0"/>
      <w:jc w:val="center"/>
      <w:outlineLvl w:val="0"/>
    </w:pPr>
    <w:rPr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3453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D0BD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7D0BD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E0145C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11">
    <w:name w:val="Основной текст1"/>
    <w:qFormat/>
    <w:rsid w:val="00466746"/>
  </w:style>
  <w:style w:type="character" w:customStyle="1" w:styleId="ab">
    <w:name w:val="Основной текст_"/>
    <w:link w:val="7"/>
    <w:qFormat/>
    <w:locked/>
    <w:rsid w:val="009600B3"/>
    <w:rPr>
      <w:sz w:val="24"/>
      <w:shd w:val="clear" w:color="auto" w:fill="FFFFFF"/>
    </w:rPr>
  </w:style>
  <w:style w:type="character" w:styleId="ac">
    <w:name w:val="Hyperlink"/>
    <w:basedOn w:val="a0"/>
    <w:uiPriority w:val="99"/>
    <w:unhideWhenUsed/>
    <w:rsid w:val="005627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93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834536"/>
    <w:pPr>
      <w:spacing w:after="140" w:line="288" w:lineRule="auto"/>
    </w:pPr>
  </w:style>
  <w:style w:type="paragraph" w:styleId="ad">
    <w:name w:val="List"/>
    <w:basedOn w:val="a4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aption1">
    <w:name w:val="caption1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D0BD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E0145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466746"/>
  </w:style>
  <w:style w:type="paragraph" w:customStyle="1" w:styleId="7">
    <w:name w:val="Основной текст7"/>
    <w:basedOn w:val="a"/>
    <w:link w:val="ab"/>
    <w:qFormat/>
    <w:rsid w:val="009600B3"/>
    <w:pPr>
      <w:shd w:val="clear" w:color="auto" w:fill="FFFFFF"/>
      <w:suppressAutoHyphens w:val="0"/>
      <w:spacing w:after="300" w:line="312" w:lineRule="exact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569E-1A3C-47F5-A968-107C711C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Шахматова</dc:creator>
  <cp:lastModifiedBy>Lenovo 6</cp:lastModifiedBy>
  <cp:revision>2</cp:revision>
  <cp:lastPrinted>2021-01-15T04:34:00Z</cp:lastPrinted>
  <dcterms:created xsi:type="dcterms:W3CDTF">2025-04-29T04:29:00Z</dcterms:created>
  <dcterms:modified xsi:type="dcterms:W3CDTF">2025-04-29T04:29:00Z</dcterms:modified>
  <dc:language>ru-RU</dc:language>
</cp:coreProperties>
</file>