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1B" w:rsidRDefault="009C65AA">
      <w:pPr>
        <w:pStyle w:val="a5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СОГЛАШЕНИЕ № _____/С</w:t>
      </w:r>
    </w:p>
    <w:p w:rsidR="000E571B" w:rsidRDefault="009C65AA">
      <w:pPr>
        <w:pStyle w:val="ConsPlusTitle"/>
        <w:widowControl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 предоставлении бюджету городского округа _____________________________</w:t>
      </w:r>
    </w:p>
    <w:p w:rsidR="000E571B" w:rsidRDefault="009C65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(наименование муниципального образования)</w:t>
      </w: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 из краевого бюджета субсиди</w:t>
      </w:r>
      <w:r>
        <w:rPr>
          <w:sz w:val="26"/>
          <w:szCs w:val="26"/>
        </w:rPr>
        <w:t xml:space="preserve">и </w:t>
      </w:r>
      <w:r>
        <w:rPr>
          <w:b/>
          <w:sz w:val="26"/>
          <w:szCs w:val="26"/>
        </w:rPr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</w:r>
    </w:p>
    <w:p w:rsidR="000E571B" w:rsidRDefault="000E571B">
      <w:pPr>
        <w:jc w:val="center"/>
        <w:rPr>
          <w:color w:val="000000"/>
          <w:sz w:val="26"/>
          <w:szCs w:val="26"/>
        </w:rPr>
      </w:pPr>
    </w:p>
    <w:p w:rsidR="000E571B" w:rsidRDefault="009C65AA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«____»_________2025</w:t>
      </w:r>
    </w:p>
    <w:p w:rsidR="000E571B" w:rsidRDefault="009C65AA">
      <w:pPr>
        <w:pStyle w:val="ConsPlusTitle"/>
        <w:widowControl/>
        <w:ind w:firstLine="709"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Министерство транспорта Красноярского края, которому как получателю средств краевого бюджета доведены лимиты бюджетных обязательств </w:t>
      </w:r>
      <w:r>
        <w:rPr>
          <w:b w:val="0"/>
          <w:sz w:val="26"/>
          <w:szCs w:val="26"/>
        </w:rPr>
        <w:br/>
        <w:t>на предоставление субсидий бюджетам муниципальных образований Красноярского края, именуемое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b w:val="0"/>
          <w:sz w:val="26"/>
          <w:szCs w:val="26"/>
        </w:rPr>
        <w:t xml:space="preserve">Черных Артема Владимировича, действующего на основании  приказа  министерства транспорта Красноярского края от 04.03.2024 № 83-103, Положения о министерстве транспорта Красноярского края, утвержденного постановлением Правительства Красноярского      края      от      06.07.2010      №   377-п,      с      одной      стороны, 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и администрация городского округа _______________________________________,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(наименование муниципального образования Красноярского края)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именуемая в дальнейшем «Получатель», </w:t>
      </w:r>
      <w:r>
        <w:rPr>
          <w:bCs/>
          <w:sz w:val="26"/>
          <w:szCs w:val="26"/>
        </w:rPr>
        <w:t>в лице ______________________________,</w:t>
      </w:r>
    </w:p>
    <w:p w:rsidR="000E571B" w:rsidRDefault="009C65AA">
      <w:pPr>
        <w:ind w:firstLine="709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(наименование должности руководителя                </w:t>
      </w:r>
    </w:p>
    <w:p w:rsidR="000E571B" w:rsidRDefault="009C65AA">
      <w:pPr>
        <w:jc w:val="lef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 местной администрации или уполномоченного им лица)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______________________________________________________, действующего (ей)</w:t>
      </w:r>
    </w:p>
    <w:p w:rsidR="000E571B" w:rsidRDefault="009C65AA">
      <w:pPr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(фамилия, имя, отчество, последнее – при наличии)</w:t>
      </w:r>
    </w:p>
    <w:p w:rsidR="000E571B" w:rsidRDefault="009C65AA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__________________________________________________________, </w:t>
      </w:r>
    </w:p>
    <w:p w:rsidR="000E571B" w:rsidRDefault="009C65AA">
      <w:pPr>
        <w:ind w:firstLine="709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(Устав, доверенность или иной документ)</w:t>
      </w:r>
    </w:p>
    <w:p w:rsidR="000E571B" w:rsidRDefault="009C65AA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другой стороны, далее при совместном упоминании именуемые «Стороны»,             в соответствии с Бюджетным кодексом Российской Федерации, Законом Красноярского края от 05.12.2024 № 8-3382 «О краевом бюджете на 2025 год </w:t>
      </w:r>
      <w:r>
        <w:rPr>
          <w:b w:val="0"/>
          <w:sz w:val="26"/>
          <w:szCs w:val="26"/>
        </w:rPr>
        <w:br/>
        <w:t xml:space="preserve">и плановый период 2026 </w:t>
      </w:r>
      <w:r>
        <w:rPr>
          <w:sz w:val="26"/>
          <w:szCs w:val="26"/>
        </w:rPr>
        <w:t>–</w:t>
      </w:r>
      <w:r>
        <w:rPr>
          <w:b w:val="0"/>
          <w:sz w:val="26"/>
          <w:szCs w:val="26"/>
        </w:rPr>
        <w:t xml:space="preserve"> 2027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 (далее </w:t>
      </w:r>
      <w:r>
        <w:rPr>
          <w:b w:val="0"/>
        </w:rPr>
        <w:t>–</w:t>
      </w:r>
      <w:r>
        <w:rPr>
          <w:b w:val="0"/>
          <w:sz w:val="26"/>
          <w:szCs w:val="26"/>
        </w:rPr>
        <w:t xml:space="preserve"> Правила формирования, предоставления и распределения субсидий), Порядком предоставления </w:t>
      </w:r>
      <w:r>
        <w:rPr>
          <w:b w:val="0"/>
          <w:sz w:val="26"/>
          <w:szCs w:val="26"/>
        </w:rPr>
        <w:br/>
        <w:t>и распределения субсидий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края, утвержденным постановлением Правительства Красноярского края от 02.03.2020 № 131-п (далее – Порядок предоставления субсидии), постановлением Правительства Красноярского края от 28.01.2025 № 50-п «Об утверждении распределения в 2025 году субсидий бюджетам муниципальных образований Красноярского края на реализацию мероприятий ведомственного проекта «Дороги Красноярья» государственной программы Красноярского края «Развитие транспортной системы», заключили настоящее Соглашение (далее – Соглашение) о нижеследующем.</w:t>
      </w:r>
    </w:p>
    <w:p w:rsidR="00007F63" w:rsidRDefault="00007F6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Предмет Соглашения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Предметом настоящего Соглашения является предоставление Главным распорядителем из краевого бюджета в 2025 году бюджету городского округа _______________________________________________________________ субсидии 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(наименование муниципального образования) 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код Главного распорядителя средств краевого бюджета 711, раздел/подраздел 0409, целевая статья  123019Д140, вид расходов 523 в рамках ведомственного проекта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1.2. Субсидия предоставляется в соответствии с приложением № 1 </w:t>
      </w:r>
      <w:r>
        <w:rPr>
          <w:sz w:val="26"/>
          <w:szCs w:val="26"/>
        </w:rPr>
        <w:br/>
        <w:t xml:space="preserve">к настоящему Соглашению, являющемуся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="00135EB8" w:rsidRPr="00D04CCE">
          <w:rPr>
            <w:sz w:val="26"/>
            <w:szCs w:val="26"/>
          </w:rPr>
          <w:t>подпунктом ___ пункта ___ статьи ___</w:t>
        </w:r>
      </w:hyperlink>
      <w:r w:rsidR="00135EB8" w:rsidRPr="00D04CCE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06.10.2003 № 131-ФЗ "Об общих принципах орган</w:t>
      </w:r>
      <w:r w:rsidR="00135EB8">
        <w:rPr>
          <w:sz w:val="26"/>
          <w:szCs w:val="26"/>
        </w:rPr>
        <w:t xml:space="preserve">изации местного самоуправления </w:t>
      </w:r>
      <w:r>
        <w:rPr>
          <w:sz w:val="26"/>
          <w:szCs w:val="26"/>
        </w:rPr>
        <w:t xml:space="preserve">в Российской Федерации" </w:t>
      </w:r>
      <w:hyperlink r:id="rId9" w:tooltip="consultantplus://offline/ref=73E08858D7082F6BD18DC41353224D2C80C61B737F75D27AC2470DF51C4CF2E4CB645F3B3EE79E7C8D31358B502790ABA1FD6D798201A807DDDB7B54D1y7C" w:history="1">
        <w:r>
          <w:rPr>
            <w:sz w:val="26"/>
            <w:szCs w:val="26"/>
          </w:rPr>
          <w:t>статьей 1</w:t>
        </w:r>
      </w:hyperlink>
      <w:r>
        <w:rPr>
          <w:sz w:val="26"/>
          <w:szCs w:val="26"/>
        </w:rPr>
        <w:t xml:space="preserve"> Закона Красноярского края </w:t>
      </w:r>
      <w:r w:rsidR="00135EB8">
        <w:rPr>
          <w:sz w:val="26"/>
          <w:szCs w:val="26"/>
        </w:rPr>
        <w:t xml:space="preserve">         </w:t>
      </w:r>
      <w:r>
        <w:rPr>
          <w:sz w:val="26"/>
          <w:szCs w:val="26"/>
        </w:rPr>
        <w:t>от 15.10.2015 № 9-3724 «О закреплении вопросов местного значения за сельскими поселениями Красноярского края»</w:t>
      </w:r>
      <w:r>
        <w:rPr>
          <w:rStyle w:val="afb"/>
          <w:sz w:val="26"/>
          <w:szCs w:val="26"/>
        </w:rPr>
        <w:footnoteReference w:id="1"/>
      </w:r>
      <w:r>
        <w:rPr>
          <w:sz w:val="26"/>
          <w:szCs w:val="26"/>
        </w:rPr>
        <w:t xml:space="preserve"> по осуществлению дорожной деятельности </w:t>
      </w:r>
      <w:r w:rsidR="00135E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в отношении автомобильных дорог местного значения.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_______________________________________________________________________.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0E571B" w:rsidRDefault="000E571B">
      <w:pPr>
        <w:pStyle w:val="1"/>
        <w:spacing w:after="0"/>
        <w:ind w:left="0" w:right="0" w:firstLine="0"/>
        <w:rPr>
          <w:b/>
          <w:szCs w:val="26"/>
        </w:rPr>
      </w:pPr>
    </w:p>
    <w:p w:rsidR="000E571B" w:rsidRDefault="009C65AA">
      <w:pPr>
        <w:ind w:firstLine="695"/>
        <w:rPr>
          <w:b/>
          <w:szCs w:val="26"/>
        </w:rPr>
      </w:pPr>
      <w:r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0E571B" w:rsidRDefault="000E571B">
      <w:pPr>
        <w:ind w:firstLine="695"/>
        <w:rPr>
          <w:sz w:val="26"/>
          <w:szCs w:val="26"/>
        </w:rPr>
      </w:pP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2.1. Общий объем бюджетных ассигнований, предусматриваемых в бюджете городского округа _______________________________________________________</w:t>
      </w:r>
    </w:p>
    <w:p w:rsidR="000E571B" w:rsidRDefault="009C65A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 в 2025 году ________ (______________) рублей __ копеек.</w:t>
      </w:r>
    </w:p>
    <w:p w:rsidR="000E571B" w:rsidRDefault="009C65AA">
      <w:pPr>
        <w:rPr>
          <w:sz w:val="26"/>
          <w:szCs w:val="26"/>
        </w:rPr>
      </w:pPr>
      <w:r>
        <w:rPr>
          <w:sz w:val="20"/>
          <w:szCs w:val="20"/>
        </w:rPr>
        <w:t xml:space="preserve">     (сумма прописью)</w:t>
      </w:r>
    </w:p>
    <w:p w:rsidR="000E571B" w:rsidRDefault="009C65AA">
      <w:pPr>
        <w:ind w:firstLine="709"/>
        <w:rPr>
          <w:szCs w:val="28"/>
        </w:rPr>
      </w:pPr>
      <w:r>
        <w:rPr>
          <w:sz w:val="26"/>
          <w:szCs w:val="26"/>
        </w:rPr>
        <w:t xml:space="preserve">2.2. Общий размер Субсидии, предоставляемой из краевого бюджета в бюджет городского округа </w:t>
      </w:r>
      <w:r>
        <w:rPr>
          <w:szCs w:val="28"/>
        </w:rPr>
        <w:t>____________________________________________</w:t>
      </w:r>
    </w:p>
    <w:p w:rsidR="000E571B" w:rsidRDefault="009C65AA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настоящим Соглашением, исходя из 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Субсидия, уровня софинансирования, равного __%, составляет в 2025 году не более _________________ (____________) рублей ___ копеек.                                                        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городского округа _______________________________________________.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(наименование муниципального образования)</w:t>
      </w:r>
    </w:p>
    <w:p w:rsidR="000E571B" w:rsidRDefault="009C65A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6"/>
          <w:szCs w:val="26"/>
        </w:rPr>
        <w:t xml:space="preserve"> 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0E571B" w:rsidRDefault="000E571B">
      <w:pPr>
        <w:ind w:left="14"/>
        <w:rPr>
          <w:sz w:val="26"/>
          <w:szCs w:val="26"/>
        </w:rPr>
      </w:pPr>
    </w:p>
    <w:p w:rsidR="000E571B" w:rsidRDefault="009C65AA">
      <w:pPr>
        <w:ind w:left="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0E571B" w:rsidRDefault="000E571B">
      <w:pPr>
        <w:ind w:left="14" w:firstLine="695"/>
        <w:rPr>
          <w:sz w:val="16"/>
          <w:szCs w:val="16"/>
        </w:rPr>
      </w:pP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2025 финансовый год и плановый период 2026-2027 годов,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3.2. Субсидия предоставляется при   соблюдении следующих условий: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б) 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10" w:tooltip="consultantplus://offline/ref=226D4DD9F6EAF3D29E90829ABED3D8FA69388D7796444CD3C8B18345DDE4E058AFBC2DBF49B72068146A183C058C7D6E1E60D79486h6ODM" w:history="1">
        <w:r>
          <w:rPr>
            <w:sz w:val="26"/>
            <w:szCs w:val="26"/>
          </w:rPr>
          <w:t>частью 7 статьи 26</w:t>
        </w:r>
      </w:hyperlink>
      <w:r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Федеральный закон № 44-ФЗ) через агентство государственного заказа Красноярского края;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в) 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0E571B" w:rsidRDefault="009C65AA">
      <w:pPr>
        <w:ind w:left="14" w:firstLine="695"/>
        <w:rPr>
          <w:sz w:val="20"/>
          <w:szCs w:val="20"/>
        </w:rPr>
      </w:pPr>
      <w:r>
        <w:rPr>
          <w:sz w:val="26"/>
          <w:szCs w:val="26"/>
        </w:rPr>
        <w:t xml:space="preserve">3.3. Перечисление Субсидии из краевого бюджета в бюджет городского округа____________________________________ осуществляется на казначейский </w:t>
      </w:r>
      <w:r>
        <w:rPr>
          <w:sz w:val="26"/>
          <w:szCs w:val="26"/>
        </w:rPr>
        <w:br/>
      </w:r>
      <w:r>
        <w:rPr>
          <w:sz w:val="20"/>
          <w:szCs w:val="20"/>
        </w:rPr>
        <w:t xml:space="preserve">                      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счет для осуществления и отражения операций по учету и распределению поступлений, открытый в Управлении Федерального казначейства </w:t>
      </w:r>
      <w:r>
        <w:rPr>
          <w:sz w:val="26"/>
          <w:szCs w:val="26"/>
        </w:rPr>
        <w:br/>
        <w:t>по Красноярскому краю.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в бюджет городского округа __________________________________________,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(наименование муниципального образования)</w:t>
      </w:r>
    </w:p>
    <w:p w:rsidR="000E571B" w:rsidRDefault="009C65AA">
      <w:pPr>
        <w:ind w:left="14"/>
        <w:rPr>
          <w:sz w:val="20"/>
          <w:szCs w:val="20"/>
        </w:rPr>
      </w:pPr>
      <w:r>
        <w:rPr>
          <w:sz w:val="26"/>
          <w:szCs w:val="26"/>
        </w:rPr>
        <w:t>представленных Главным Распорядителем.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 xml:space="preserve">3.3.2. Перечисление Субсидии осуществляется на основании заявки, по форме согласно приложению № 2 к настоящему Соглашению, являющемуся его неотъемлемой частью, предоставленной Получателем в течение 10 рабочих дней с момента заключения муниципальных контрактов (договоров), но не позднее 20 числа месяца, предшествующего месяцу перечисления средств. </w:t>
      </w:r>
    </w:p>
    <w:p w:rsidR="000E571B" w:rsidRDefault="009C65AA">
      <w:pPr>
        <w:ind w:firstLine="695"/>
        <w:rPr>
          <w:sz w:val="26"/>
          <w:szCs w:val="26"/>
        </w:rPr>
      </w:pPr>
      <w:r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</w:t>
      </w:r>
      <w:r>
        <w:t xml:space="preserve"> </w:t>
      </w:r>
      <w:r>
        <w:rPr>
          <w:sz w:val="26"/>
          <w:szCs w:val="26"/>
        </w:rPr>
        <w:t xml:space="preserve">по форме согласно приложению № 3 к настоящему Соглашению, </w:t>
      </w:r>
      <w:r>
        <w:rPr>
          <w:sz w:val="26"/>
          <w:szCs w:val="26"/>
        </w:rPr>
        <w:lastRenderedPageBreak/>
        <w:t xml:space="preserve">являющемуся его неотъемлемой частью, в срок не позднее 20 числа месяца, предшествующего месяцу перечисления средств. </w:t>
      </w:r>
    </w:p>
    <w:p w:rsidR="000E571B" w:rsidRDefault="009C65AA">
      <w:pPr>
        <w:ind w:firstLine="709"/>
        <w:rPr>
          <w:color w:val="002060"/>
          <w:sz w:val="24"/>
        </w:rPr>
      </w:pPr>
      <w:r>
        <w:rPr>
          <w:sz w:val="26"/>
          <w:szCs w:val="26"/>
        </w:rPr>
        <w:t>3.3.4. В случае отсутствия потребности в средствах Субсидии Получатель направляет Главному распорядителю письмо о не перечислении средств Субсидии с указанием причин, в том числе по причине некачественно выполненных работ,   несостоявшихся  закупок.</w:t>
      </w:r>
    </w:p>
    <w:p w:rsidR="000E571B" w:rsidRDefault="000E571B">
      <w:pPr>
        <w:ind w:firstLine="709"/>
        <w:rPr>
          <w:color w:val="002060"/>
          <w:sz w:val="24"/>
        </w:rPr>
      </w:pPr>
    </w:p>
    <w:p w:rsidR="000E571B" w:rsidRDefault="009C65AA">
      <w:pPr>
        <w:pStyle w:val="1"/>
        <w:ind w:left="0" w:right="0" w:firstLine="0"/>
        <w:rPr>
          <w:b/>
          <w:szCs w:val="26"/>
        </w:rPr>
      </w:pPr>
      <w:r>
        <w:rPr>
          <w:b/>
          <w:szCs w:val="26"/>
        </w:rPr>
        <w:t>IV. Взаимоотношения Сторон</w:t>
      </w: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4.1. Главный распорядитель обязуется:</w:t>
      </w:r>
    </w:p>
    <w:p w:rsidR="000E571B" w:rsidRDefault="009C65A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4.1.1. Обеспечить предоставление Субсидии бюджету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__________________________________________________________________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(наименование муниципального образования)</w:t>
      </w:r>
    </w:p>
    <w:p w:rsidR="000E571B" w:rsidRDefault="009C65AA">
      <w:pPr>
        <w:ind w:left="14" w:hanging="14"/>
        <w:rPr>
          <w:sz w:val="26"/>
          <w:szCs w:val="26"/>
        </w:rPr>
      </w:pPr>
      <w:r>
        <w:rPr>
          <w:sz w:val="26"/>
          <w:szCs w:val="26"/>
        </w:rPr>
        <w:t xml:space="preserve">в порядке и при соблюдении Получателем условий предоставления Субсидии, установленных настоящим Соглашением, в пределах лимитов бюджетных обязательств на 2025 финансовый год, доведенных Главному распорядителю как получателю средств краевого бюджета.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4.1.2. Осуществлять  контроль за соблюдением Получателем условий предоставления Субсидии и других обязательств, предусмотренных настоящим Соглашением.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установленного в соответствии с пунктом 4.3.3 настоящего Соглашения, на основании данных отчетности, представленной Получателем.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4.3.3 настоящего Соглашения, и в срок до первой даты представления отчетности о достижении значений результатов использования Субсидии, предусмотренной пунктом 4.3.4 настоящего Соглашения, в году, следующем за годом предоставления Субсидии, указанные нарушения не устранены, ра</w:t>
      </w:r>
      <w:r w:rsidR="00D63695">
        <w:rPr>
          <w:sz w:val="26"/>
          <w:szCs w:val="26"/>
        </w:rPr>
        <w:t>ссчитать</w:t>
      </w:r>
      <w:r>
        <w:rPr>
          <w:sz w:val="26"/>
          <w:szCs w:val="26"/>
        </w:rPr>
        <w:t xml:space="preserve"> в соответствии с пунктом 12 Правил формирования, предоста</w:t>
      </w:r>
      <w:r w:rsidR="00D63695">
        <w:rPr>
          <w:sz w:val="26"/>
          <w:szCs w:val="26"/>
        </w:rPr>
        <w:t xml:space="preserve">вления </w:t>
      </w:r>
      <w:r>
        <w:rPr>
          <w:sz w:val="26"/>
          <w:szCs w:val="26"/>
        </w:rPr>
        <w:t xml:space="preserve">и распределения субсидий объем средств, подлежащий возврату из бюджета городского округа _______________________________________________________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sz w:val="26"/>
          <w:szCs w:val="26"/>
        </w:rPr>
        <w:t>в краевой бюджет, и направить Получателю требование о возврате средств Субсидии в краевой бюджет в указанном объеме.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0E571B" w:rsidRDefault="009C65AA">
      <w:pPr>
        <w:ind w:firstLine="709"/>
      </w:pPr>
      <w:r>
        <w:rPr>
          <w:sz w:val="26"/>
          <w:szCs w:val="26"/>
        </w:rPr>
        <w:t xml:space="preserve">4.1.6. Осуществлять  проверку, документов, указанных в пункте  4.3.7.4.  настоящего Соглашения на соответствие требованиям пункта 16 Порядка в течение 3 рабочих дней с даты поступления, и принимать решение о согласовании (отказе)  использования средств экономии Субсидии.   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4.1.7.Выполнять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firstLine="709"/>
        <w:jc w:val="center"/>
        <w:rPr>
          <w:b/>
          <w:color w:val="002060"/>
          <w:sz w:val="24"/>
        </w:rPr>
      </w:pPr>
    </w:p>
    <w:p w:rsidR="000E571B" w:rsidRDefault="009C65AA">
      <w:pPr>
        <w:ind w:left="14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4.2. Главный распорядитель вправе: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lastRenderedPageBreak/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0E571B" w:rsidRDefault="009C65AA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4.2.2.Осуществлять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ind w:left="14" w:right="173" w:firstLine="695"/>
        <w:rPr>
          <w:b/>
          <w:sz w:val="26"/>
          <w:szCs w:val="26"/>
        </w:rPr>
      </w:pPr>
    </w:p>
    <w:p w:rsidR="000E571B" w:rsidRDefault="009C65AA">
      <w:pPr>
        <w:ind w:left="14" w:right="173" w:firstLine="695"/>
        <w:rPr>
          <w:b/>
          <w:sz w:val="26"/>
          <w:szCs w:val="26"/>
        </w:rPr>
      </w:pPr>
      <w:r>
        <w:rPr>
          <w:b/>
          <w:sz w:val="26"/>
          <w:szCs w:val="26"/>
        </w:rPr>
        <w:t>4.3. Получатель обязуется: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бюджет, в соответствии с пунктом 12 Правил формирования, предоставления и распределения субсидий и пунктом 4.3.7.5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4.3.3. Обеспечивать достижение значений результатов использования Субсидии, установленных в соответствии с приложением № 4 к настоящему Соглашению, являющемуся его неотъемлемой частью.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Результатом использования средств Субсидии является</w:t>
      </w:r>
      <w:bookmarkStart w:id="1" w:name="Par65"/>
      <w:bookmarkEnd w:id="1"/>
      <w:r>
        <w:rPr>
          <w:sz w:val="26"/>
          <w:szCs w:val="26"/>
        </w:rPr>
        <w:t>:</w:t>
      </w:r>
    </w:p>
    <w:p w:rsidR="000E571B" w:rsidRDefault="009C65AA">
      <w:pPr>
        <w:pStyle w:val="aff6"/>
        <w:numPr>
          <w:ilvl w:val="0"/>
          <w:numId w:val="1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значения;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– разработка проектной документации по строительству, реконструкции, капитальному ремонту или ремонту автомобильных дорог общего пользования местного значения.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4.3.4. Обеспечивать представление</w:t>
      </w:r>
      <w:r>
        <w:t xml:space="preserve"> </w:t>
      </w:r>
      <w:r>
        <w:rPr>
          <w:sz w:val="26"/>
          <w:szCs w:val="26"/>
        </w:rPr>
        <w:t>на бумажном носителе нарочным или посредством почтовой связи Главному распорядителю отчетов:</w:t>
      </w:r>
    </w:p>
    <w:p w:rsidR="000E571B" w:rsidRDefault="009C65AA">
      <w:pPr>
        <w:ind w:firstLine="540"/>
        <w:rPr>
          <w:sz w:val="20"/>
          <w:szCs w:val="20"/>
        </w:rPr>
      </w:pPr>
      <w:r>
        <w:rPr>
          <w:bCs/>
          <w:sz w:val="26"/>
          <w:szCs w:val="26"/>
        </w:rPr>
        <w:t>о расходах бюджета городского округа ____________</w:t>
      </w:r>
      <w:r>
        <w:rPr>
          <w:bCs/>
          <w:sz w:val="24"/>
        </w:rPr>
        <w:t xml:space="preserve">_______________________,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муниципального образования)</w:t>
      </w:r>
    </w:p>
    <w:p w:rsidR="000E571B" w:rsidRDefault="009C65AA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софинансирования которых </w:t>
      </w:r>
      <w:r>
        <w:rPr>
          <w:sz w:val="26"/>
          <w:szCs w:val="26"/>
        </w:rPr>
        <w:t>предоставляется Субсидия, по форме согласно приложению № 5 к настоящему Соглашению, являющемуся его неотъемлемой частью, не позднее 11 января года, следующего за годом, в котором была получена Субсидия;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достижении значений результата использования Субсидии по форме согласно приложению № 6 к настоящему Соглашению, являющемуся его неотъемлемой частью, не позднее 1 февраля года, следующего за отчетным;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об использовании средств Субсидии (форма по ОКУД 0503324) в срок не позднее 11 числа месяца, следующего за отчетным годом;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 фактически выполненных объемах работ по форме согласно приложению № 7 к настоящему Соглашению, являющемуся его неотъемлемой частью, в срок не позднее 25 декабря текущего финансового года.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 объектам строительства, реконструкции, капитального ремонта и ремонта автомобильных дорог общего пользования местного значения при устройстве покрытия из асфальтобетонной смеси к отчету прилагается копия заключения лаборатории, которая должна соответствовать требованиям ГОСТ ISO/IEC 17025-2019. Межгосударственный стандарт. Общие требования к компетентности испытательных и калибровочных лабораторий, введенного в действие Приказом Росстандарта от 15.07.2019 № 385-ст.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Совместно с отчетом о фактически выполненных объемах работ предоставлять акт приемки объекта приемочной комиссией по форме согласно приложению № 8 к настоящему Соглашению, являющемуся его неотъемлемой частью;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4.3.5.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4.3.6.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  <w:r>
        <w:t xml:space="preserve"> </w:t>
      </w:r>
      <w:r>
        <w:rPr>
          <w:sz w:val="26"/>
          <w:szCs w:val="26"/>
        </w:rPr>
        <w:t>При осуществлении возврата средств Субсидии  направить письмо с пояснением причин возврата.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4.3.7.1. осуществлять расходование средств Субсидии на дорожную деятельность, включая разработку  проектной документации на объекты транспортной инфраструктуры, работы по строительству, реконструкции, капитальному ремонту и  ремонту автомобильных дорог общего пользования местного значения.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4.3.7.2. определять состав работ, финансируемых за счет средств Субсидии  в соответствии с П</w:t>
      </w:r>
      <w:hyperlink r:id="rId11" w:tooltip="consultantplus://offline/ref=73E08858D7082F6BD18DDA1E454E122380CB4C777C7ED92599160BA2431CF4B1992401627CA28D7D8E2F378B55D2yEC" w:history="1">
        <w:r>
          <w:rPr>
            <w:sz w:val="26"/>
            <w:szCs w:val="26"/>
          </w:rPr>
          <w:t>риказом</w:t>
        </w:r>
      </w:hyperlink>
      <w:r>
        <w:rPr>
          <w:sz w:val="26"/>
          <w:szCs w:val="26"/>
        </w:rPr>
        <w:t xml:space="preserve">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4.3.7.3. осуществлять взаимодействие с Главным распорядителем через систему оперативного управления «Эталон»;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4.3.7.4. использовать средства экономии Субсидии, сложившиеся по результатам проведения процедур закупок, в соответствии с пунктом 3.2 настоящего Соглашения, на цели, указанные в пункте 4.3.7.1 настоящего Соглашения в году предоставления Субсидии, после направления Главному распорядителю в срок до 1 ноября текущего года обращения об использовании сложившейся экономии средств Субсидии, с приложением подписанного главой муниципального образования  уточненного перечня автомобильных дорог общего пользования местного значения, запланированных на осуществление дорожной деятельности на средства Субсидии в году предоставления Субсидии и проведения процедуры закупок в соответствии с требованиями Федерального закона № 44-ФЗ;</w:t>
      </w:r>
    </w:p>
    <w:p w:rsidR="000E571B" w:rsidRDefault="009C65A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4.3.7.5. осуществлять закупки на средства экономии, указанные в пункте 4.3.7.4 настоящего Соглашения, стоимостью свыше шестисот тысяч рублей через агентство государственного заказа Красноярского края. При этом в расчет средств экономии учитывается весь объем образовавшейся экономии от всей суммы Субсидии по всем проведенным процедурам закупок, в соответствии с пунктом </w:t>
      </w:r>
      <w:r>
        <w:rPr>
          <w:sz w:val="26"/>
          <w:szCs w:val="26"/>
        </w:rPr>
        <w:br/>
        <w:t>3.2 настоящего Соглашения;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4.3.7.6. в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4.3.4 настоящего Соглашения,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4.3.7.7. в случае полного или частичного отказа от средств Субсидии, распределенных бюджету муниципального образования в соответствии </w:t>
      </w:r>
      <w:r>
        <w:rPr>
          <w:sz w:val="26"/>
          <w:szCs w:val="26"/>
        </w:rPr>
        <w:br/>
        <w:t xml:space="preserve">с Порядком, направлять нарочным или почтовым отправлением обращение об отказе от средств Субсидии с обоснованием причин отказа в срок не позднее </w:t>
      </w:r>
      <w:r>
        <w:rPr>
          <w:sz w:val="26"/>
          <w:szCs w:val="26"/>
        </w:rPr>
        <w:br/>
        <w:t xml:space="preserve">1 ноября года предоставления Субсидии.  </w:t>
      </w:r>
    </w:p>
    <w:p w:rsidR="000E571B" w:rsidRDefault="009C65AA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4.4. Получатель вправе: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4.4.2.Осуществлять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</w:p>
    <w:p w:rsidR="000E571B" w:rsidRDefault="000E571B">
      <w:pPr>
        <w:rPr>
          <w:color w:val="002060"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V. Ответственность Сторон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 соответствии с порядком, установленным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0E571B" w:rsidRDefault="009C65AA">
      <w:pPr>
        <w:ind w:firstLine="709"/>
        <w:rPr>
          <w:bCs/>
          <w:sz w:val="24"/>
          <w:vertAlign w:val="superscript"/>
        </w:rPr>
      </w:pPr>
      <w:r>
        <w:rPr>
          <w:sz w:val="26"/>
          <w:szCs w:val="26"/>
        </w:rPr>
        <w:t>5.3. Ответственность за нецелевое использование полученных средств Субсидии, а также достоверность представленных сведений возлагается на администрацию городского округа ___________________</w:t>
      </w:r>
      <w:r>
        <w:rPr>
          <w:bCs/>
          <w:sz w:val="24"/>
        </w:rPr>
        <w:t>_______________________.</w:t>
      </w:r>
      <w:r>
        <w:rPr>
          <w:bCs/>
          <w:sz w:val="24"/>
        </w:rPr>
        <w:br/>
      </w:r>
      <w:r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      (наименование муниципального образования) </w:t>
      </w:r>
    </w:p>
    <w:p w:rsidR="000E571B" w:rsidRDefault="000E571B">
      <w:pPr>
        <w:ind w:firstLine="720"/>
        <w:rPr>
          <w:b/>
          <w:strike/>
          <w:sz w:val="16"/>
          <w:szCs w:val="16"/>
        </w:rPr>
      </w:pPr>
    </w:p>
    <w:p w:rsidR="000E571B" w:rsidRDefault="009C65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Заключительные положения</w:t>
      </w:r>
    </w:p>
    <w:p w:rsidR="000E571B" w:rsidRDefault="000E571B">
      <w:pPr>
        <w:ind w:firstLine="720"/>
        <w:jc w:val="center"/>
        <w:rPr>
          <w:b/>
          <w:sz w:val="16"/>
          <w:szCs w:val="16"/>
        </w:rPr>
      </w:pP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6.2.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случаев изменения значений целевых показателей и результатов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6.5. Расторжение настоящего Соглашения возможно при взаимном согласии Сторон.</w:t>
      </w:r>
    </w:p>
    <w:p w:rsidR="000E571B" w:rsidRDefault="009C65AA">
      <w:pPr>
        <w:ind w:firstLine="720"/>
        <w:rPr>
          <w:sz w:val="26"/>
          <w:szCs w:val="26"/>
        </w:rPr>
      </w:pPr>
      <w:r>
        <w:rPr>
          <w:sz w:val="26"/>
          <w:szCs w:val="26"/>
        </w:rPr>
        <w:t>6.6. Настоящее Соглашение составлено в двух экземплярах, имеющих равную юридическую силу, по одному для каждой из Сторон.</w:t>
      </w:r>
    </w:p>
    <w:p w:rsidR="000E571B" w:rsidRDefault="000E57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E571B" w:rsidRDefault="009C65A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660049, г. Красноярск, </w:t>
            </w:r>
          </w:p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Мира, 10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ind w:left="34"/>
              <w:rPr>
                <w:sz w:val="26"/>
                <w:szCs w:val="26"/>
              </w:rPr>
            </w:pPr>
            <w:r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0E571B">
        <w:tc>
          <w:tcPr>
            <w:tcW w:w="4598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БИК ТОФК 010407105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40102810245370000011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Казначейский счет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ОКТМО 04701000</w:t>
            </w:r>
          </w:p>
          <w:p w:rsidR="000E571B" w:rsidRDefault="000E57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0E571B" w:rsidRDefault="009C65AA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</w:p>
        </w:tc>
      </w:tr>
    </w:tbl>
    <w:p w:rsidR="000E571B" w:rsidRDefault="000E571B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2"/>
        <w:gridCol w:w="4882"/>
      </w:tblGrid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Министерство транспорта                     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>Красноярского края</w:t>
            </w:r>
          </w:p>
          <w:p w:rsidR="000E571B" w:rsidRDefault="000E571B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</w:p>
          <w:p w:rsidR="000E571B" w:rsidRDefault="009C65AA">
            <w:pPr>
              <w:tabs>
                <w:tab w:val="left" w:pos="2910"/>
              </w:tabs>
              <w:ind w:left="34"/>
              <w:rPr>
                <w:rStyle w:val="aff2"/>
                <w:rFonts w:eastAsia="MS Mincho"/>
                <w:sz w:val="26"/>
                <w:szCs w:val="26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______________ /А.В. Черных    </w:t>
            </w:r>
          </w:p>
          <w:p w:rsidR="000E571B" w:rsidRDefault="009C65AA">
            <w:pPr>
              <w:tabs>
                <w:tab w:val="left" w:pos="2910"/>
              </w:tabs>
              <w:ind w:left="34"/>
              <w:rPr>
                <w:rFonts w:eastAsia="MS Mincho"/>
                <w:sz w:val="20"/>
                <w:szCs w:val="20"/>
              </w:rPr>
            </w:pPr>
            <w:r>
              <w:rPr>
                <w:rStyle w:val="aff2"/>
                <w:rFonts w:eastAsia="MS Mincho"/>
                <w:sz w:val="26"/>
                <w:szCs w:val="26"/>
              </w:rPr>
              <w:t xml:space="preserve">           </w:t>
            </w:r>
            <w:r>
              <w:rPr>
                <w:rStyle w:val="aff2"/>
                <w:rFonts w:eastAsia="MS Mincho"/>
                <w:sz w:val="20"/>
                <w:szCs w:val="20"/>
              </w:rPr>
              <w:t xml:space="preserve">(подпись) </w:t>
            </w: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66"/>
            </w:tblGrid>
            <w:tr w:rsidR="000E571B">
              <w:tc>
                <w:tcPr>
                  <w:tcW w:w="4896" w:type="dxa"/>
                </w:tcPr>
                <w:p w:rsidR="000E571B" w:rsidRDefault="000E571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______________/________________</w:t>
                  </w:r>
                </w:p>
                <w:p w:rsidR="000E571B" w:rsidRDefault="009C65AA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(подпись)                   (ФИО)</w:t>
                  </w:r>
                </w:p>
              </w:tc>
            </w:tr>
            <w:tr w:rsidR="000E571B">
              <w:tc>
                <w:tcPr>
                  <w:tcW w:w="4896" w:type="dxa"/>
                </w:tcPr>
                <w:p w:rsidR="000E571B" w:rsidRDefault="009C65AA">
                  <w:pPr>
                    <w:tabs>
                      <w:tab w:val="left" w:pos="2910"/>
                    </w:tabs>
                    <w:ind w:left="4"/>
                    <w:rPr>
                      <w:szCs w:val="28"/>
                    </w:rPr>
                  </w:pPr>
                  <w:r>
                    <w:rPr>
                      <w:sz w:val="24"/>
                    </w:rPr>
                    <w:t>М.П.</w:t>
                  </w:r>
                </w:p>
              </w:tc>
            </w:tr>
          </w:tbl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571B">
        <w:tc>
          <w:tcPr>
            <w:tcW w:w="4674" w:type="dxa"/>
          </w:tcPr>
          <w:p w:rsidR="000E571B" w:rsidRDefault="009C65AA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М.П.</w:t>
            </w:r>
          </w:p>
        </w:tc>
        <w:tc>
          <w:tcPr>
            <w:tcW w:w="4896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1B">
        <w:tc>
          <w:tcPr>
            <w:tcW w:w="4674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71B">
        <w:tc>
          <w:tcPr>
            <w:tcW w:w="4674" w:type="dxa"/>
          </w:tcPr>
          <w:p w:rsidR="000E571B" w:rsidRDefault="000E571B">
            <w:pPr>
              <w:tabs>
                <w:tab w:val="left" w:pos="2910"/>
              </w:tabs>
              <w:ind w:left="34"/>
              <w:rPr>
                <w:sz w:val="24"/>
              </w:rPr>
            </w:pPr>
          </w:p>
        </w:tc>
        <w:tc>
          <w:tcPr>
            <w:tcW w:w="4896" w:type="dxa"/>
          </w:tcPr>
          <w:p w:rsidR="000E571B" w:rsidRDefault="009C65AA">
            <w:pPr>
              <w:tabs>
                <w:tab w:val="left" w:pos="2910"/>
              </w:tabs>
              <w:ind w:left="4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E571B" w:rsidRDefault="000E571B">
      <w:pPr>
        <w:rPr>
          <w:color w:val="002060"/>
          <w:szCs w:val="28"/>
        </w:rPr>
        <w:sectPr w:rsidR="000E571B">
          <w:headerReference w:type="even" r:id="rId12"/>
          <w:headerReference w:type="default" r:id="rId13"/>
          <w:type w:val="continuous"/>
          <w:pgSz w:w="11906" w:h="16838"/>
          <w:pgMar w:top="568" w:right="851" w:bottom="993" w:left="1701" w:header="568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9C65AA">
      <w:pPr>
        <w:ind w:left="10915"/>
        <w:rPr>
          <w:color w:val="000000"/>
          <w:sz w:val="24"/>
        </w:rPr>
      </w:pPr>
      <w:r>
        <w:rPr>
          <w:color w:val="000000"/>
          <w:sz w:val="24"/>
        </w:rPr>
        <w:t>Приложение № 1 к Соглашению</w:t>
      </w:r>
    </w:p>
    <w:p w:rsidR="000E571B" w:rsidRDefault="009C65AA">
      <w:pPr>
        <w:ind w:left="10915" w:right="-31"/>
        <w:rPr>
          <w:color w:val="000000"/>
          <w:sz w:val="24"/>
        </w:rPr>
      </w:pPr>
      <w:r>
        <w:rPr>
          <w:color w:val="000000"/>
          <w:sz w:val="24"/>
        </w:rPr>
        <w:t>от ________________№______/С</w:t>
      </w:r>
    </w:p>
    <w:p w:rsidR="000E571B" w:rsidRDefault="000E571B">
      <w:pPr>
        <w:jc w:val="center"/>
        <w:rPr>
          <w:color w:val="002060"/>
          <w:sz w:val="24"/>
          <w:szCs w:val="26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0E571B" w:rsidRDefault="009C65AA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571B" w:rsidRDefault="009C65AA">
            <w:pPr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0E571B" w:rsidRDefault="009C65AA">
            <w:pPr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0E571B">
        <w:tc>
          <w:tcPr>
            <w:tcW w:w="58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3543"/>
        <w:gridCol w:w="851"/>
        <w:gridCol w:w="2693"/>
        <w:gridCol w:w="2410"/>
        <w:gridCol w:w="1900"/>
      </w:tblGrid>
      <w:tr w:rsidR="000E571B">
        <w:trPr>
          <w:trHeight w:val="722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софинансирования которых предоставляется Субсидия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0E571B">
        <w:trPr>
          <w:trHeight w:val="20"/>
        </w:trPr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 г.</w:t>
            </w:r>
          </w:p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rPr>
          <w:trHeight w:val="2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о пользования местного значения</w:t>
            </w:r>
          </w:p>
          <w:p w:rsidR="000E571B" w:rsidRDefault="000E571B" w:rsidP="0084180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E571B"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Получатель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                          (ФИО)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(ФИО)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</w:tbl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ind w:left="10915"/>
        <w:rPr>
          <w:color w:val="000000"/>
          <w:sz w:val="24"/>
        </w:rPr>
      </w:pPr>
    </w:p>
    <w:p w:rsidR="000E571B" w:rsidRDefault="000E571B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2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jc w:val="center"/>
        <w:rPr>
          <w:b/>
          <w:bCs/>
          <w:sz w:val="24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>_______________________________________________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 деятельности в целях решения задач социально-экономического развития территорий за счет средств дорожного фонда Красноярского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576"/>
      <w:bookmarkEnd w:id="2"/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9C65AA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0E571B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FB194E" w:rsidRDefault="00FB194E">
      <w:pPr>
        <w:tabs>
          <w:tab w:val="left" w:pos="10773"/>
        </w:tabs>
        <w:ind w:left="7371" w:firstLine="3402"/>
        <w:rPr>
          <w:color w:val="000000"/>
          <w:sz w:val="24"/>
        </w:rPr>
      </w:pPr>
    </w:p>
    <w:p w:rsidR="000E571B" w:rsidRDefault="009C65AA">
      <w:pPr>
        <w:tabs>
          <w:tab w:val="left" w:pos="10773"/>
        </w:tabs>
        <w:ind w:left="7371" w:firstLine="3402"/>
        <w:rPr>
          <w:color w:val="000000"/>
          <w:sz w:val="24"/>
        </w:rPr>
      </w:pPr>
      <w:r>
        <w:rPr>
          <w:color w:val="000000"/>
          <w:sz w:val="24"/>
        </w:rPr>
        <w:t>Приложение № 3 к Соглашению</w:t>
      </w:r>
    </w:p>
    <w:p w:rsidR="000E571B" w:rsidRDefault="009C65AA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>
        <w:rPr>
          <w:color w:val="000000"/>
          <w:sz w:val="24"/>
        </w:rPr>
        <w:t>от _________________ №______/С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>Уточненная заявка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на перечисление средств субсидии </w:t>
      </w:r>
      <w:r>
        <w:rPr>
          <w:rFonts w:eastAsia="Calibri"/>
          <w:sz w:val="24"/>
          <w:lang w:eastAsia="en-US"/>
        </w:rPr>
        <w:t xml:space="preserve">бюджету городского округа </w:t>
      </w:r>
      <w:r>
        <w:rPr>
          <w:rFonts w:eastAsia="Calibri"/>
          <w:sz w:val="24"/>
          <w:vertAlign w:val="subscript"/>
          <w:lang w:eastAsia="en-US"/>
        </w:rPr>
        <w:t xml:space="preserve">_______________________________________________ </w:t>
      </w:r>
      <w:r>
        <w:rPr>
          <w:bCs/>
          <w:sz w:val="24"/>
        </w:rPr>
        <w:t xml:space="preserve">на осуществление дорожной </w:t>
      </w:r>
    </w:p>
    <w:p w:rsidR="000E571B" w:rsidRDefault="009C65AA">
      <w:pPr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наименование муниципального образования</w:t>
      </w:r>
    </w:p>
    <w:p w:rsidR="000E571B" w:rsidRDefault="009C65AA">
      <w:pPr>
        <w:jc w:val="center"/>
        <w:rPr>
          <w:bCs/>
          <w:sz w:val="24"/>
        </w:rPr>
      </w:pPr>
      <w:r>
        <w:rPr>
          <w:bCs/>
          <w:sz w:val="24"/>
        </w:rPr>
        <w:t xml:space="preserve">деятельности в целях решения задач социально-экономического развития территорий за счет средств дорожного фонда Красноярского  </w:t>
      </w:r>
    </w:p>
    <w:p w:rsidR="000E571B" w:rsidRDefault="00384F0E">
      <w:pPr>
        <w:jc w:val="center"/>
        <w:rPr>
          <w:bCs/>
          <w:sz w:val="24"/>
        </w:rPr>
      </w:pPr>
      <w:r>
        <w:rPr>
          <w:bCs/>
          <w:sz w:val="24"/>
        </w:rPr>
        <w:t>края в 2025</w:t>
      </w:r>
      <w:r w:rsidR="009C65AA">
        <w:rPr>
          <w:bCs/>
          <w:sz w:val="24"/>
        </w:rPr>
        <w:t xml:space="preserve"> году</w:t>
      </w:r>
    </w:p>
    <w:p w:rsidR="000E571B" w:rsidRDefault="000E571B">
      <w:pPr>
        <w:jc w:val="center"/>
        <w:rPr>
          <w:bCs/>
          <w:sz w:val="24"/>
        </w:rPr>
      </w:pPr>
    </w:p>
    <w:tbl>
      <w:tblPr>
        <w:tblpPr w:leftFromText="180" w:rightFromText="180" w:vertAnchor="text" w:horzAnchor="margin" w:tblpXSpec="center" w:tblpY="162"/>
        <w:tblW w:w="159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0E571B">
        <w:trPr>
          <w:trHeight w:val="32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финансового обеспечения  расходных обязательств муниципального образования, в целях софинансирования которых предоставлена Субсидия (по соглашению)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согласно заключенным муниципальным контрактам/договорам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обязательства  за счет средств Субсидии (средства краевого бюджета)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</w:p>
        </w:tc>
      </w:tr>
      <w:tr w:rsidR="000E571B">
        <w:trPr>
          <w:trHeight w:val="640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% софинансирования по соглашению </w:t>
            </w:r>
            <w:r>
              <w:rPr>
                <w:sz w:val="16"/>
                <w:szCs w:val="16"/>
              </w:rPr>
              <w:t xml:space="preserve">(гр.7 применяется в случае падения цены контракта) </w:t>
            </w:r>
            <w:hyperlink w:anchor="Par576" w:tooltip="#Par576" w:history="1">
              <w:r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местного</w:t>
            </w: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Нояб.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71B" w:rsidRDefault="000E571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571B">
        <w:trPr>
          <w:trHeight w:val="226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571B" w:rsidRDefault="009C65A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0E571B">
        <w:trPr>
          <w:trHeight w:val="265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71B" w:rsidRDefault="000E571B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0E571B" w:rsidRDefault="000E571B">
      <w:pPr>
        <w:jc w:val="center"/>
        <w:rPr>
          <w:rFonts w:eastAsia="Calibri"/>
          <w:b/>
          <w:sz w:val="24"/>
          <w:u w:val="single"/>
          <w:lang w:eastAsia="en-US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0E571B" w:rsidRDefault="009C65AA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hyperlink w:anchor="Par576" w:tooltip="#Par576" w:history="1">
        <w:r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>
          <w:rPr>
            <w:color w:val="000000"/>
            <w:sz w:val="16"/>
            <w:szCs w:val="16"/>
          </w:rPr>
          <w:t>1</w:t>
        </w:r>
        <w:r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отсутствия падения цены контракта  гр.7 не применяется, средства субсидии из краевого бюджета (гр. 8) указываются в сумме, предусмотренной заключенным Соглашением.  При падении цены контракта гр. 8 рассчитывается по указанной в графе формуле (с учетом 13 знаков после запятой по гр. 7).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органа местного самоуправления         (должность)            (подпись)          (расшифровка подписи)</w:t>
      </w:r>
    </w:p>
    <w:p w:rsidR="000E571B" w:rsidRDefault="009C65AA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0E571B" w:rsidRDefault="000E571B">
      <w:pPr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Исполнитель        ______________     _____________________    _______________</w:t>
      </w: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(должность)                     (ФИО)                        (телефон)</w:t>
      </w:r>
    </w:p>
    <w:p w:rsidR="000E571B" w:rsidRDefault="000E571B">
      <w:pPr>
        <w:ind w:left="284"/>
        <w:rPr>
          <w:sz w:val="18"/>
          <w:szCs w:val="28"/>
        </w:rPr>
      </w:pPr>
    </w:p>
    <w:p w:rsidR="000E571B" w:rsidRDefault="009C65AA">
      <w:pPr>
        <w:ind w:left="284"/>
        <w:rPr>
          <w:sz w:val="18"/>
          <w:szCs w:val="28"/>
        </w:rPr>
      </w:pPr>
      <w:r>
        <w:rPr>
          <w:sz w:val="18"/>
          <w:szCs w:val="28"/>
        </w:rPr>
        <w:t>«__» __________ 20___ г.</w:t>
      </w: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0E571B" w:rsidRDefault="000E571B">
      <w:pPr>
        <w:sectPr w:rsidR="000E571B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ind w:left="6804"/>
        <w:rPr>
          <w:color w:val="002060"/>
          <w:sz w:val="24"/>
        </w:rPr>
      </w:pPr>
    </w:p>
    <w:p w:rsidR="000E571B" w:rsidRDefault="000E571B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 к Соглашению </w:t>
      </w:r>
    </w:p>
    <w:p w:rsidR="000E571B" w:rsidRDefault="009C65AA">
      <w:pPr>
        <w:tabs>
          <w:tab w:val="left" w:pos="9214"/>
        </w:tabs>
        <w:ind w:left="7371" w:right="-851" w:firstLine="3969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0E571B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0E571B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E571B" w:rsidRDefault="000E571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3828"/>
        <w:gridCol w:w="1417"/>
        <w:gridCol w:w="1134"/>
        <w:gridCol w:w="1134"/>
        <w:gridCol w:w="3260"/>
      </w:tblGrid>
      <w:tr w:rsidR="000E571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25.12.2025</w:t>
            </w:r>
          </w:p>
        </w:tc>
      </w:tr>
      <w:tr w:rsidR="000E57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E571B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</w:t>
            </w:r>
            <w:r w:rsidR="0084180C">
              <w:rPr>
                <w:rFonts w:eastAsia="Calibri"/>
                <w:sz w:val="18"/>
                <w:szCs w:val="18"/>
                <w:lang w:eastAsia="en-US"/>
              </w:rPr>
              <w:t>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E571B" w:rsidRDefault="000E571B">
      <w:pPr>
        <w:rPr>
          <w:rFonts w:eastAsia="Calibri"/>
          <w:sz w:val="16"/>
          <w:szCs w:val="16"/>
          <w:lang w:eastAsia="en-US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0E571B" w:rsidRDefault="000E571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А.В. Черных  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______________/________________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(подпись)                          (ФИО)</w:t>
            </w:r>
          </w:p>
          <w:p w:rsidR="000E571B" w:rsidRDefault="009C65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0E571B">
        <w:tc>
          <w:tcPr>
            <w:tcW w:w="5245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E571B" w:rsidRDefault="000E571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571B">
        <w:tc>
          <w:tcPr>
            <w:tcW w:w="5245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E571B" w:rsidRDefault="009C65A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E571B" w:rsidRDefault="000E571B">
      <w:pPr>
        <w:tabs>
          <w:tab w:val="left" w:pos="9214"/>
        </w:tabs>
        <w:sectPr w:rsidR="000E571B">
          <w:pgSz w:w="16838" w:h="11906" w:orient="landscape"/>
          <w:pgMar w:top="240" w:right="1387" w:bottom="709" w:left="1276" w:header="142" w:footer="102" w:gutter="0"/>
          <w:pgNumType w:start="1"/>
          <w:cols w:space="708"/>
          <w:titlePg/>
          <w:docGrid w:linePitch="360"/>
        </w:sectPr>
      </w:pPr>
    </w:p>
    <w:p w:rsidR="000E571B" w:rsidRDefault="000E571B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</w:p>
    <w:p w:rsidR="000E571B" w:rsidRDefault="000E571B">
      <w:pPr>
        <w:pStyle w:val="ConsPlusNonformat"/>
        <w:ind w:left="737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0E571B" w:rsidRDefault="000E571B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0E571B">
        <w:tc>
          <w:tcPr>
            <w:tcW w:w="5529" w:type="dxa"/>
          </w:tcPr>
          <w:p w:rsidR="000E571B" w:rsidRDefault="000E571B">
            <w:pPr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123019Д140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_первичный___________________________________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0E571B">
            <w:pPr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E571B" w:rsidRDefault="009C65AA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ind w:left="108"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one" w:sz="4" w:space="0" w:color="000000"/>
              <w:bottom w:val="single" w:sz="4" w:space="0" w:color="auto"/>
            </w:tcBorders>
          </w:tcPr>
          <w:p w:rsidR="000E571B" w:rsidRDefault="009C65AA">
            <w:pPr>
              <w:ind w:firstLine="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71B" w:rsidRDefault="000E571B">
            <w:pPr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0E571B">
        <w:tc>
          <w:tcPr>
            <w:tcW w:w="5529" w:type="dxa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</w:tcBorders>
          </w:tcPr>
          <w:p w:rsidR="000E571B" w:rsidRDefault="000E571B">
            <w:pPr>
              <w:rPr>
                <w:rFonts w:eastAsia="Calibri"/>
                <w:szCs w:val="28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1" w:hanging="14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Движение денежных средств</w:t>
      </w: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0E571B">
        <w:trPr>
          <w:trHeight w:val="443"/>
        </w:trPr>
        <w:tc>
          <w:tcPr>
            <w:tcW w:w="1163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67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14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229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443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rPr>
          <w:trHeight w:val="141"/>
        </w:trPr>
        <w:tc>
          <w:tcPr>
            <w:tcW w:w="11632" w:type="dxa"/>
          </w:tcPr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0E571B" w:rsidRDefault="009C65AA">
            <w:pPr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0E571B" w:rsidRDefault="000E571B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</w:rPr>
      </w:pPr>
    </w:p>
    <w:p w:rsidR="000E571B" w:rsidRDefault="009C65AA">
      <w:pPr>
        <w:pStyle w:val="ConsPlusNormal"/>
        <w:widowControl w:val="0"/>
        <w:numPr>
          <w:ilvl w:val="0"/>
          <w:numId w:val="8"/>
        </w:numPr>
        <w:ind w:left="993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0E571B" w:rsidRDefault="000E571B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1275"/>
        <w:gridCol w:w="1560"/>
        <w:gridCol w:w="2693"/>
      </w:tblGrid>
      <w:tr w:rsidR="000E571B">
        <w:tc>
          <w:tcPr>
            <w:tcW w:w="6097" w:type="dxa"/>
            <w:gridSpan w:val="4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560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>
              <w:rPr>
                <w:rFonts w:ascii="Times New Roman" w:hAnsi="Times New Roman" w:cs="Times New Roman"/>
              </w:rPr>
              <w:br/>
              <w:t>в бюджете муниципального образования 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Кассовые расходы бюджета муниципального образования, нарастающим итогом </w:t>
            </w:r>
            <w:r>
              <w:rPr>
                <w:rFonts w:ascii="Times New Roman" w:hAnsi="Times New Roman" w:cs="Times New Roman"/>
              </w:rPr>
              <w:br/>
              <w:t xml:space="preserve">с начала года </w:t>
            </w:r>
            <w:r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вида </w:t>
            </w:r>
            <w:r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1275" w:type="dxa"/>
            <w:vMerge/>
            <w:vAlign w:val="center"/>
          </w:tcPr>
          <w:p w:rsidR="000E571B" w:rsidRDefault="000E571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184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0E571B">
        <w:tc>
          <w:tcPr>
            <w:tcW w:w="7372" w:type="dxa"/>
            <w:gridSpan w:val="5"/>
            <w:vAlign w:val="center"/>
          </w:tcPr>
          <w:p w:rsidR="000E571B" w:rsidRDefault="009C65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0E571B" w:rsidRDefault="000E57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0E571B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          (должность)           (подпись)       (расшифровка подписи)</w:t>
      </w: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E571B" w:rsidRDefault="000E571B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0E571B" w:rsidRDefault="009C65AA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 ______________  __________________________</w:t>
      </w:r>
    </w:p>
    <w:p w:rsidR="000E571B" w:rsidRDefault="009C65AA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(должность)                     (ФИО)                                     (телефон)</w:t>
      </w:r>
    </w:p>
    <w:p w:rsidR="000E571B" w:rsidRDefault="000E571B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0E571B" w:rsidRDefault="009C65AA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0E571B" w:rsidRDefault="000E571B"/>
    <w:p w:rsidR="000E571B" w:rsidRDefault="000E571B"/>
    <w:p w:rsidR="000E571B" w:rsidRDefault="000E571B">
      <w:pPr>
        <w:jc w:val="left"/>
        <w:sectPr w:rsidR="000E571B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60"/>
        </w:sectPr>
      </w:pPr>
    </w:p>
    <w:p w:rsidR="00384F0E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E571B" w:rsidRDefault="00384F0E" w:rsidP="00384F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C65AA">
        <w:rPr>
          <w:rFonts w:ascii="Times New Roman" w:hAnsi="Times New Roman" w:cs="Times New Roman"/>
          <w:sz w:val="24"/>
          <w:szCs w:val="24"/>
        </w:rPr>
        <w:t xml:space="preserve">Приложение № 6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p w:rsidR="00384F0E" w:rsidRDefault="00384F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E571B" w:rsidRDefault="009C65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значения результата использования Субсидии</w:t>
      </w:r>
    </w:p>
    <w:p w:rsidR="000E571B" w:rsidRDefault="000E571B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29"/>
        <w:gridCol w:w="617"/>
        <w:gridCol w:w="2785"/>
        <w:gridCol w:w="1276"/>
        <w:gridCol w:w="708"/>
        <w:gridCol w:w="851"/>
        <w:gridCol w:w="1274"/>
        <w:gridCol w:w="1136"/>
        <w:gridCol w:w="1417"/>
        <w:gridCol w:w="1701"/>
      </w:tblGrid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0E571B">
            <w:pPr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 «___» ________ 20__ г.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bottom"/>
          </w:tcPr>
          <w:p w:rsidR="000E571B" w:rsidRDefault="009C65AA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БК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123019Д140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(первичный – «0», уточненный –  «1», «2», «3», «…»)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rPr>
          <w:gridAfter w:val="3"/>
          <w:wAfter w:w="4254" w:type="dxa"/>
        </w:trPr>
        <w:tc>
          <w:tcPr>
            <w:tcW w:w="37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Периодичность:</w:t>
            </w:r>
          </w:p>
        </w:tc>
        <w:tc>
          <w:tcPr>
            <w:tcW w:w="47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годовая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571B" w:rsidTr="00384F0E">
        <w:tc>
          <w:tcPr>
            <w:tcW w:w="3181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3402" w:type="dxa"/>
            <w:gridSpan w:val="2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использования субсидии</w:t>
            </w:r>
          </w:p>
        </w:tc>
        <w:tc>
          <w:tcPr>
            <w:tcW w:w="1984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274" w:type="dxa"/>
            <w:vMerge w:val="restart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Плановые значения</w:t>
            </w:r>
          </w:p>
        </w:tc>
        <w:tc>
          <w:tcPr>
            <w:tcW w:w="4254" w:type="dxa"/>
            <w:gridSpan w:val="3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Фактически достигнутые значения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БК</w:t>
            </w:r>
          </w:p>
        </w:tc>
        <w:tc>
          <w:tcPr>
            <w:tcW w:w="3402" w:type="dxa"/>
            <w:gridSpan w:val="2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Наименова-ние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1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</w:tcPr>
          <w:p w:rsidR="000E571B" w:rsidRDefault="000E57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отчетную дату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отклонение от планового значения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3" w:name="Par38"/>
            <w:bookmarkEnd w:id="3"/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gridSpan w:val="2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4" w:name="Par40"/>
            <w:bookmarkEnd w:id="4"/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5" w:name="Par43"/>
            <w:bookmarkEnd w:id="5"/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E571B" w:rsidTr="00384F0E">
        <w:tc>
          <w:tcPr>
            <w:tcW w:w="2552" w:type="dxa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629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0E571B" w:rsidRDefault="009C65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</w:t>
            </w:r>
            <w:r w:rsidR="000B094F">
              <w:rPr>
                <w:rFonts w:eastAsia="Calibri"/>
                <w:sz w:val="20"/>
                <w:szCs w:val="20"/>
                <w:lang w:eastAsia="en-US"/>
              </w:rPr>
              <w:t>ользования местного значения</w:t>
            </w:r>
          </w:p>
        </w:tc>
        <w:tc>
          <w:tcPr>
            <w:tcW w:w="1276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708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851" w:type="dxa"/>
          </w:tcPr>
          <w:p w:rsidR="000E571B" w:rsidRDefault="009C65A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0101</w:t>
            </w:r>
          </w:p>
        </w:tc>
        <w:tc>
          <w:tcPr>
            <w:tcW w:w="1274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571B" w:rsidRDefault="000E571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E571B" w:rsidRDefault="000E571B" w:rsidP="000B094F">
      <w:pPr>
        <w:outlineLvl w:val="0"/>
        <w:rPr>
          <w:rFonts w:eastAsia="Calibri"/>
          <w:sz w:val="20"/>
          <w:szCs w:val="20"/>
        </w:rPr>
      </w:pPr>
    </w:p>
    <w:p w:rsidR="000E571B" w:rsidRDefault="009C65AA" w:rsidP="000B094F">
      <w:pPr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Руководитель                   _____________________________  _________  _____________________</w:t>
      </w:r>
    </w:p>
    <w:p w:rsidR="000E571B" w:rsidRDefault="009C65AA">
      <w:pPr>
        <w:ind w:left="851" w:hanging="1135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(уполномоченное лицо)                      (должность)                   (подпись)   (расшифровка подписи)</w:t>
      </w:r>
    </w:p>
    <w:p w:rsidR="000E571B" w:rsidRDefault="009C65AA">
      <w:pPr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0E571B" w:rsidRDefault="000E571B">
      <w:pPr>
        <w:ind w:hanging="284"/>
        <w:outlineLvl w:val="0"/>
        <w:rPr>
          <w:rFonts w:eastAsia="Calibri"/>
          <w:sz w:val="20"/>
          <w:szCs w:val="20"/>
        </w:rPr>
      </w:pPr>
    </w:p>
    <w:p w:rsidR="000E571B" w:rsidRDefault="009C65AA">
      <w:pPr>
        <w:ind w:hanging="284"/>
        <w:outlineLvl w:val="0"/>
        <w:rPr>
          <w:sz w:val="20"/>
          <w:szCs w:val="20"/>
        </w:rPr>
      </w:pPr>
      <w:r>
        <w:rPr>
          <w:sz w:val="20"/>
          <w:szCs w:val="20"/>
        </w:rPr>
        <w:t>Исполнитель ______________ ______________  __________________________</w:t>
      </w:r>
    </w:p>
    <w:p w:rsidR="000E571B" w:rsidRDefault="009C65AA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         (ФИО)                           (телефон)</w:t>
      </w:r>
    </w:p>
    <w:p w:rsidR="000E571B" w:rsidRPr="000B094F" w:rsidRDefault="009C65AA" w:rsidP="000B094F">
      <w:pPr>
        <w:pStyle w:val="ConsPlusNormal"/>
        <w:ind w:left="851" w:hanging="1135"/>
        <w:outlineLvl w:val="1"/>
        <w:rPr>
          <w:rFonts w:eastAsia="Calibri"/>
        </w:rPr>
      </w:pPr>
      <w:r>
        <w:rPr>
          <w:rFonts w:ascii="Times New Roman" w:hAnsi="Times New Roman" w:cs="Times New Roman"/>
        </w:rPr>
        <w:t>«__» __________ 20_</w:t>
      </w:r>
      <w:bookmarkStart w:id="6" w:name="Par127"/>
      <w:bookmarkEnd w:id="6"/>
      <w:r w:rsidR="00384F0E">
        <w:rPr>
          <w:rFonts w:ascii="Times New Roman" w:hAnsi="Times New Roman" w:cs="Times New Roman"/>
        </w:rPr>
        <w:t>_г.</w:t>
      </w:r>
    </w:p>
    <w:p w:rsidR="000E571B" w:rsidRDefault="009C65AA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7 к Соглашению </w:t>
      </w:r>
    </w:p>
    <w:p w:rsidR="000E571B" w:rsidRDefault="009C65AA">
      <w:pPr>
        <w:tabs>
          <w:tab w:val="left" w:pos="9214"/>
        </w:tabs>
        <w:ind w:left="7371" w:right="-31" w:firstLine="3828"/>
        <w:rPr>
          <w:sz w:val="24"/>
        </w:rPr>
      </w:pPr>
      <w:r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1241"/>
        <w:gridCol w:w="567"/>
        <w:gridCol w:w="709"/>
        <w:gridCol w:w="1417"/>
        <w:gridCol w:w="236"/>
        <w:gridCol w:w="1134"/>
        <w:gridCol w:w="48"/>
        <w:gridCol w:w="1417"/>
        <w:gridCol w:w="1559"/>
        <w:gridCol w:w="519"/>
        <w:gridCol w:w="1621"/>
        <w:gridCol w:w="1580"/>
        <w:gridCol w:w="816"/>
        <w:gridCol w:w="2409"/>
        <w:gridCol w:w="1134"/>
        <w:gridCol w:w="1276"/>
        <w:gridCol w:w="2693"/>
      </w:tblGrid>
      <w:tr w:rsidR="000E571B">
        <w:trPr>
          <w:gridAfter w:val="8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 фактически выполненных объемах работ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 ___ (число) ___ (месяц)_____ года</w:t>
            </w:r>
          </w:p>
          <w:p w:rsidR="000E571B" w:rsidRDefault="009C65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городской округ_____________________________________________________</w:t>
            </w:r>
          </w:p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(наименование муниципального образования)</w:t>
            </w:r>
          </w:p>
        </w:tc>
      </w:tr>
      <w:tr w:rsidR="000E571B">
        <w:trPr>
          <w:gridAfter w:val="7"/>
          <w:wAfter w:w="11529" w:type="dxa"/>
          <w:trHeight w:val="85"/>
        </w:trPr>
        <w:tc>
          <w:tcPr>
            <w:tcW w:w="73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340"/>
        </w:trPr>
        <w:tc>
          <w:tcPr>
            <w:tcW w:w="7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0E571B">
        <w:trPr>
          <w:gridAfter w:val="8"/>
          <w:wAfter w:w="12048" w:type="dxa"/>
          <w:trHeight w:val="700"/>
        </w:trPr>
        <w:tc>
          <w:tcPr>
            <w:tcW w:w="7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0E571B">
        <w:trPr>
          <w:gridAfter w:val="8"/>
          <w:wAfter w:w="12048" w:type="dxa"/>
          <w:trHeight w:val="629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6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9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 12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315"/>
        </w:trPr>
        <w:tc>
          <w:tcPr>
            <w:tcW w:w="73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71B" w:rsidRDefault="009C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71B">
        <w:trPr>
          <w:gridAfter w:val="8"/>
          <w:wAfter w:w="12048" w:type="dxa"/>
          <w:trHeight w:val="145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246"/>
        </w:trPr>
        <w:tc>
          <w:tcPr>
            <w:tcW w:w="11023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465"/>
        </w:trPr>
        <w:tc>
          <w:tcPr>
            <w:tcW w:w="8897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gridAfter w:val="8"/>
          <w:wAfter w:w="12048" w:type="dxa"/>
          <w:trHeight w:val="199"/>
        </w:trPr>
        <w:tc>
          <w:tcPr>
            <w:tcW w:w="7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  <w:tr w:rsidR="000E571B">
        <w:trPr>
          <w:trHeight w:val="2860"/>
        </w:trPr>
        <w:tc>
          <w:tcPr>
            <w:tcW w:w="1541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(уполномоченное лицо)   ___________     _______________    ______________________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местного самоуправления            (должность)            (подпись)           (расшифровка подписи)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(должность)                        (ФИО)                           (телефон)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  <w:p w:rsidR="000E571B" w:rsidRDefault="009C65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 20___ г.</w:t>
            </w:r>
          </w:p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0E571B" w:rsidRDefault="000E571B">
            <w:pPr>
              <w:jc w:val="left"/>
              <w:rPr>
                <w:sz w:val="20"/>
                <w:szCs w:val="20"/>
              </w:rPr>
            </w:pPr>
          </w:p>
        </w:tc>
      </w:tr>
    </w:tbl>
    <w:p w:rsidR="000E571B" w:rsidRDefault="000E571B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0E571B" w:rsidRDefault="000E571B">
      <w:pPr>
        <w:jc w:val="left"/>
        <w:rPr>
          <w:rFonts w:eastAsia="Calibri"/>
          <w:sz w:val="24"/>
          <w:lang w:eastAsia="en-US"/>
        </w:rPr>
        <w:sectPr w:rsidR="000E571B">
          <w:pgSz w:w="16838" w:h="11906" w:orient="landscape"/>
          <w:pgMar w:top="238" w:right="822" w:bottom="709" w:left="1276" w:header="709" w:footer="709" w:gutter="0"/>
          <w:pgNumType w:start="1"/>
          <w:cols w:space="708"/>
          <w:titlePg/>
          <w:docGrid w:linePitch="360"/>
        </w:sectPr>
      </w:pPr>
    </w:p>
    <w:p w:rsidR="00FB194E" w:rsidRDefault="00FB194E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Приложение № 8 к Соглашению </w:t>
      </w:r>
    </w:p>
    <w:p w:rsidR="000E571B" w:rsidRDefault="009C65AA">
      <w:pPr>
        <w:widowControl w:val="0"/>
        <w:ind w:left="6237"/>
        <w:jc w:val="lef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____________  № _______/С</w:t>
      </w:r>
    </w:p>
    <w:p w:rsidR="000E571B" w:rsidRDefault="000E571B">
      <w:pPr>
        <w:widowControl w:val="0"/>
        <w:ind w:left="6237"/>
        <w:jc w:val="left"/>
        <w:rPr>
          <w:rFonts w:eastAsia="Calibri"/>
          <w:sz w:val="24"/>
          <w:lang w:eastAsia="en-US"/>
        </w:rPr>
      </w:pP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 xml:space="preserve">Акт приемки </w:t>
      </w:r>
    </w:p>
    <w:p w:rsidR="000E571B" w:rsidRDefault="009C65AA">
      <w:pPr>
        <w:widowControl w:val="0"/>
        <w:jc w:val="center"/>
        <w:rPr>
          <w:sz w:val="24"/>
        </w:rPr>
      </w:pPr>
      <w:r>
        <w:rPr>
          <w:sz w:val="24"/>
        </w:rPr>
        <w:t>объекта приемочной комиссией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от «___» ______________20__ г.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комиссия, созданная в составе: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 председателя 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Глава муниципального образования;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и членов комиссии:</w:t>
      </w:r>
      <w:r>
        <w:rPr>
          <w:sz w:val="24"/>
        </w:rPr>
        <w:tab/>
      </w:r>
      <w:r>
        <w:rPr>
          <w:sz w:val="24"/>
        </w:rPr>
        <w:tab/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</w:t>
      </w:r>
      <w:r>
        <w:rPr>
          <w:sz w:val="24"/>
        </w:rPr>
        <w:tab/>
        <w:t>руководитель подрядной организации;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____________________________________           представитель общественности</w:t>
      </w:r>
    </w:p>
    <w:p w:rsidR="000E571B" w:rsidRDefault="009C65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УСТАНОВИЛА: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1. Заказчиком – администрацией муниципального образования Красноярского края предъявлены к приемке законченные работы по объекту ___________________________,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     (наименование объекта)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 xml:space="preserve">выполненные на средства субсидии, предоставленные на осуществление дорожной деятельности в целях решения задач социально-экономического развития территории за счет средств дорожного фонда Красноярского края. 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2. Строительно-монтажные работы осуществлялись подрядчиком - 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18"/>
          <w:szCs w:val="18"/>
        </w:rPr>
        <w:t>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3. Рабочая документация на ремонт разработана _____________________________.</w:t>
      </w:r>
    </w:p>
    <w:p w:rsidR="000E571B" w:rsidRDefault="009C65AA">
      <w:pPr>
        <w:widowControl w:val="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  <w:szCs w:val="18"/>
        </w:rPr>
        <w:t xml:space="preserve">      (наименование организации)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4. Строительно-монтажные работы выполнены на основании локального сметного расчета и ведомости дефектов, утвержденного главой органа местного самоуправления муниципального образования Красноярского края, получателя средств субсидии.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5. Фактические сроки строительно-монтажных работ: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начало работ: _______________________________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окончание работ: ____________________________</w:t>
      </w: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6. Предъявленный к приемке в эксплуатацию объект (наименование объекта) имеет следующие основные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rPr>
          <w:trHeight w:val="27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rPr>
          <w:trHeight w:val="321"/>
        </w:trPr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проезжей части,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Ширина обочин,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участка ремонта,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проезжей части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обочин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Трубы шт./пм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Водоотвод (канавы, кюветы), пм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24"/>
        </w:rPr>
        <w:sectPr w:rsidR="000E571B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E571B" w:rsidRDefault="000E571B">
      <w:pPr>
        <w:widowControl w:val="0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В отношении мостового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07"/>
        <w:gridCol w:w="2393"/>
        <w:gridCol w:w="2393"/>
      </w:tblGrid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ремонта</w:t>
            </w:r>
          </w:p>
        </w:tc>
        <w:tc>
          <w:tcPr>
            <w:tcW w:w="2393" w:type="dxa"/>
          </w:tcPr>
          <w:p w:rsidR="000E571B" w:rsidRDefault="009C65AA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После ремонта</w:t>
            </w: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Категория автодороги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Длина моста,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Длина подходов (в случае устройства),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Габарит по ширине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Ограждения: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мосту,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  <w:tr w:rsidR="000E571B">
        <w:tc>
          <w:tcPr>
            <w:tcW w:w="878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907" w:type="dxa"/>
          </w:tcPr>
          <w:p w:rsidR="000E571B" w:rsidRDefault="009C65AA">
            <w:pPr>
              <w:widowControl w:val="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 подходах, м</w:t>
            </w: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2393" w:type="dxa"/>
          </w:tcPr>
          <w:p w:rsidR="000E571B" w:rsidRDefault="000E571B">
            <w:pPr>
              <w:widowControl w:val="0"/>
              <w:spacing w:line="276" w:lineRule="auto"/>
              <w:rPr>
                <w:sz w:val="24"/>
              </w:rPr>
            </w:pPr>
          </w:p>
        </w:tc>
      </w:tr>
    </w:tbl>
    <w:p w:rsidR="000E571B" w:rsidRDefault="000E571B">
      <w:pPr>
        <w:widowControl w:val="0"/>
        <w:rPr>
          <w:sz w:val="18"/>
          <w:szCs w:val="18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>7. Фактические затраты __________________________________________ руб.;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571B">
        <w:tc>
          <w:tcPr>
            <w:tcW w:w="4785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сдал: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Подрядчик: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(фамилия, и.о.)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  <w:tc>
          <w:tcPr>
            <w:tcW w:w="4786" w:type="dxa"/>
          </w:tcPr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Объект принял: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Заказчик:</w:t>
            </w:r>
          </w:p>
          <w:p w:rsidR="000E571B" w:rsidRDefault="000E571B">
            <w:pPr>
              <w:widowControl w:val="0"/>
              <w:spacing w:line="276" w:lineRule="auto"/>
              <w:jc w:val="left"/>
              <w:rPr>
                <w:sz w:val="24"/>
              </w:rPr>
            </w:pP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___________</w:t>
            </w:r>
            <w:r>
              <w:rPr>
                <w:sz w:val="24"/>
              </w:rPr>
              <w:tab/>
              <w:t>_______________</w:t>
            </w:r>
          </w:p>
          <w:p w:rsidR="000E571B" w:rsidRDefault="009C65AA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(подпись)</w:t>
            </w:r>
            <w:r>
              <w:rPr>
                <w:sz w:val="16"/>
                <w:szCs w:val="18"/>
              </w:rPr>
              <w:tab/>
              <w:t xml:space="preserve">                           (фамилия, и.о.)</w:t>
            </w:r>
          </w:p>
          <w:p w:rsidR="000E571B" w:rsidRDefault="009C65AA">
            <w:pPr>
              <w:widowControl w:val="0"/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М.П.</w:t>
            </w:r>
          </w:p>
        </w:tc>
      </w:tr>
    </w:tbl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rPr>
          <w:sz w:val="24"/>
        </w:rPr>
      </w:pPr>
      <w:r>
        <w:rPr>
          <w:sz w:val="24"/>
        </w:rPr>
        <w:tab/>
        <w:t>Приемочная комиссия рассмотрела представленную документацию, произвела осмотр объекта в натуре, установила соответствие выполненных работ документации, провела дополнительные замеры.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E571B" w:rsidRDefault="009C65AA">
      <w:pPr>
        <w:widowControl w:val="0"/>
        <w:jc w:val="lef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(решение приемочной комиссии)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Председатель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>Члены комиссии: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9C65AA">
      <w:pPr>
        <w:widowControl w:val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  <w:t>_______________</w:t>
      </w:r>
    </w:p>
    <w:p w:rsidR="000E571B" w:rsidRDefault="009C65AA">
      <w:pPr>
        <w:widowControl w:val="0"/>
        <w:ind w:left="6663"/>
        <w:jc w:val="left"/>
        <w:rPr>
          <w:sz w:val="16"/>
          <w:szCs w:val="18"/>
        </w:rPr>
      </w:pPr>
      <w:r>
        <w:rPr>
          <w:sz w:val="16"/>
          <w:szCs w:val="18"/>
        </w:rPr>
        <w:t>(подпись)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(фамилия, и.о.)</w:t>
      </w:r>
    </w:p>
    <w:p w:rsidR="000E571B" w:rsidRDefault="000E571B">
      <w:pPr>
        <w:widowControl w:val="0"/>
        <w:jc w:val="left"/>
        <w:rPr>
          <w:sz w:val="24"/>
        </w:rPr>
      </w:pPr>
    </w:p>
    <w:p w:rsidR="000E571B" w:rsidRDefault="009C65AA">
      <w:r>
        <w:rPr>
          <w:sz w:val="24"/>
        </w:rPr>
        <w:t xml:space="preserve"> </w:t>
      </w:r>
    </w:p>
    <w:p w:rsidR="000E571B" w:rsidRDefault="000E571B">
      <w:pPr>
        <w:widowControl w:val="0"/>
        <w:jc w:val="right"/>
        <w:rPr>
          <w:color w:val="000000"/>
          <w:szCs w:val="28"/>
        </w:rPr>
      </w:pPr>
    </w:p>
    <w:sectPr w:rsidR="000E571B">
      <w:headerReference w:type="default" r:id="rId16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D7" w:rsidRDefault="00F67DD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F67DD7" w:rsidRDefault="00F67DD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D7" w:rsidRDefault="00F67DD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F67DD7" w:rsidRDefault="00F67DD7">
      <w:pPr>
        <w:pStyle w:val="25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  <w:footnote w:id="1">
    <w:p w:rsidR="000E571B" w:rsidRDefault="009C65AA">
      <w:pPr>
        <w:pStyle w:val="af9"/>
      </w:pPr>
      <w:r>
        <w:rPr>
          <w:rStyle w:val="afb"/>
        </w:rPr>
        <w:footnoteRef/>
      </w:r>
      <w:r>
        <w:t xml:space="preserve"> В случае если Получателем является сельское поселение.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52A0E">
      <w:rPr>
        <w:rStyle w:val="af7"/>
        <w:noProof/>
      </w:rPr>
      <w:t>2</w:t>
    </w:r>
    <w:r>
      <w:rPr>
        <w:rStyle w:val="af7"/>
      </w:rPr>
      <w:fldChar w:fldCharType="end"/>
    </w:r>
  </w:p>
  <w:p w:rsidR="000E571B" w:rsidRDefault="000E571B">
    <w:pPr>
      <w:pStyle w:val="af5"/>
      <w:jc w:val="center"/>
    </w:pPr>
  </w:p>
  <w:p w:rsidR="000E571B" w:rsidRDefault="000E571B">
    <w:pPr>
      <w:pStyle w:val="af5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  <w:p w:rsidR="000E571B" w:rsidRDefault="000E571B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71B" w:rsidRDefault="009C65AA">
    <w:pPr>
      <w:pStyle w:val="af5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78"/>
    <w:multiLevelType w:val="multilevel"/>
    <w:tmpl w:val="1436E09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113C64F1"/>
    <w:multiLevelType w:val="hybridMultilevel"/>
    <w:tmpl w:val="9BD47A30"/>
    <w:lvl w:ilvl="0" w:tplc="FDCAE35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5A443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87A87A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AA52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01E398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2027C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7E82E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32E02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9B4560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9AD3559"/>
    <w:multiLevelType w:val="hybridMultilevel"/>
    <w:tmpl w:val="C2B2BC48"/>
    <w:lvl w:ilvl="0" w:tplc="A81E0BD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6CFD9C">
      <w:start w:val="1"/>
      <w:numFmt w:val="lowerLetter"/>
      <w:lvlText w:val="%2."/>
      <w:lvlJc w:val="left"/>
      <w:pPr>
        <w:ind w:left="1789" w:hanging="360"/>
      </w:pPr>
    </w:lvl>
    <w:lvl w:ilvl="2" w:tplc="FC20192E">
      <w:start w:val="1"/>
      <w:numFmt w:val="lowerRoman"/>
      <w:lvlText w:val="%3."/>
      <w:lvlJc w:val="right"/>
      <w:pPr>
        <w:ind w:left="2509" w:hanging="180"/>
      </w:pPr>
    </w:lvl>
    <w:lvl w:ilvl="3" w:tplc="511AA33A">
      <w:start w:val="1"/>
      <w:numFmt w:val="decimal"/>
      <w:lvlText w:val="%4."/>
      <w:lvlJc w:val="left"/>
      <w:pPr>
        <w:ind w:left="3229" w:hanging="360"/>
      </w:pPr>
    </w:lvl>
    <w:lvl w:ilvl="4" w:tplc="94D08900">
      <w:start w:val="1"/>
      <w:numFmt w:val="lowerLetter"/>
      <w:lvlText w:val="%5."/>
      <w:lvlJc w:val="left"/>
      <w:pPr>
        <w:ind w:left="3949" w:hanging="360"/>
      </w:pPr>
    </w:lvl>
    <w:lvl w:ilvl="5" w:tplc="545832F0">
      <w:start w:val="1"/>
      <w:numFmt w:val="lowerRoman"/>
      <w:lvlText w:val="%6."/>
      <w:lvlJc w:val="right"/>
      <w:pPr>
        <w:ind w:left="4669" w:hanging="180"/>
      </w:pPr>
    </w:lvl>
    <w:lvl w:ilvl="6" w:tplc="783616BC">
      <w:start w:val="1"/>
      <w:numFmt w:val="decimal"/>
      <w:lvlText w:val="%7."/>
      <w:lvlJc w:val="left"/>
      <w:pPr>
        <w:ind w:left="5389" w:hanging="360"/>
      </w:pPr>
    </w:lvl>
    <w:lvl w:ilvl="7" w:tplc="804EA998">
      <w:start w:val="1"/>
      <w:numFmt w:val="lowerLetter"/>
      <w:lvlText w:val="%8."/>
      <w:lvlJc w:val="left"/>
      <w:pPr>
        <w:ind w:left="6109" w:hanging="360"/>
      </w:pPr>
    </w:lvl>
    <w:lvl w:ilvl="8" w:tplc="B98E2E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C4917"/>
    <w:multiLevelType w:val="multilevel"/>
    <w:tmpl w:val="AAD2E13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4" w15:restartNumberingAfterBreak="0">
    <w:nsid w:val="1BFE1B0B"/>
    <w:multiLevelType w:val="hybridMultilevel"/>
    <w:tmpl w:val="76701EAA"/>
    <w:lvl w:ilvl="0" w:tplc="CA12C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CD612">
      <w:start w:val="1"/>
      <w:numFmt w:val="lowerLetter"/>
      <w:lvlText w:val="%2."/>
      <w:lvlJc w:val="left"/>
      <w:pPr>
        <w:ind w:left="1440" w:hanging="360"/>
      </w:pPr>
    </w:lvl>
    <w:lvl w:ilvl="2" w:tplc="FEC68076">
      <w:start w:val="1"/>
      <w:numFmt w:val="lowerRoman"/>
      <w:lvlText w:val="%3."/>
      <w:lvlJc w:val="right"/>
      <w:pPr>
        <w:ind w:left="2160" w:hanging="180"/>
      </w:pPr>
    </w:lvl>
    <w:lvl w:ilvl="3" w:tplc="BEC638BA">
      <w:start w:val="1"/>
      <w:numFmt w:val="decimal"/>
      <w:lvlText w:val="%4."/>
      <w:lvlJc w:val="left"/>
      <w:pPr>
        <w:ind w:left="2880" w:hanging="360"/>
      </w:pPr>
    </w:lvl>
    <w:lvl w:ilvl="4" w:tplc="B8F4FDC4">
      <w:start w:val="1"/>
      <w:numFmt w:val="lowerLetter"/>
      <w:lvlText w:val="%5."/>
      <w:lvlJc w:val="left"/>
      <w:pPr>
        <w:ind w:left="3600" w:hanging="360"/>
      </w:pPr>
    </w:lvl>
    <w:lvl w:ilvl="5" w:tplc="CDA6FC7A">
      <w:start w:val="1"/>
      <w:numFmt w:val="lowerRoman"/>
      <w:lvlText w:val="%6."/>
      <w:lvlJc w:val="right"/>
      <w:pPr>
        <w:ind w:left="4320" w:hanging="180"/>
      </w:pPr>
    </w:lvl>
    <w:lvl w:ilvl="6" w:tplc="A0184524">
      <w:start w:val="1"/>
      <w:numFmt w:val="decimal"/>
      <w:lvlText w:val="%7."/>
      <w:lvlJc w:val="left"/>
      <w:pPr>
        <w:ind w:left="5040" w:hanging="360"/>
      </w:pPr>
    </w:lvl>
    <w:lvl w:ilvl="7" w:tplc="0694963E">
      <w:start w:val="1"/>
      <w:numFmt w:val="lowerLetter"/>
      <w:lvlText w:val="%8."/>
      <w:lvlJc w:val="left"/>
      <w:pPr>
        <w:ind w:left="5760" w:hanging="360"/>
      </w:pPr>
    </w:lvl>
    <w:lvl w:ilvl="8" w:tplc="304E8B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0B21"/>
    <w:multiLevelType w:val="multilevel"/>
    <w:tmpl w:val="5D4A48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6" w15:restartNumberingAfterBreak="0">
    <w:nsid w:val="259D3779"/>
    <w:multiLevelType w:val="hybridMultilevel"/>
    <w:tmpl w:val="D04A372E"/>
    <w:lvl w:ilvl="0" w:tplc="472E336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3096544A">
      <w:start w:val="1"/>
      <w:numFmt w:val="decimal"/>
      <w:lvlText w:val=""/>
      <w:lvlJc w:val="left"/>
    </w:lvl>
    <w:lvl w:ilvl="2" w:tplc="FCA85644">
      <w:start w:val="1"/>
      <w:numFmt w:val="decimal"/>
      <w:lvlText w:val=""/>
      <w:lvlJc w:val="left"/>
    </w:lvl>
    <w:lvl w:ilvl="3" w:tplc="DCBA4414">
      <w:start w:val="1"/>
      <w:numFmt w:val="decimal"/>
      <w:lvlText w:val=""/>
      <w:lvlJc w:val="left"/>
    </w:lvl>
    <w:lvl w:ilvl="4" w:tplc="31D2D37A">
      <w:start w:val="1"/>
      <w:numFmt w:val="decimal"/>
      <w:lvlText w:val=""/>
      <w:lvlJc w:val="left"/>
    </w:lvl>
    <w:lvl w:ilvl="5" w:tplc="ABB86430">
      <w:start w:val="1"/>
      <w:numFmt w:val="decimal"/>
      <w:lvlText w:val=""/>
      <w:lvlJc w:val="left"/>
    </w:lvl>
    <w:lvl w:ilvl="6" w:tplc="F1E20200">
      <w:start w:val="1"/>
      <w:numFmt w:val="decimal"/>
      <w:lvlText w:val=""/>
      <w:lvlJc w:val="left"/>
    </w:lvl>
    <w:lvl w:ilvl="7" w:tplc="360E4040">
      <w:start w:val="1"/>
      <w:numFmt w:val="decimal"/>
      <w:lvlText w:val=""/>
      <w:lvlJc w:val="left"/>
    </w:lvl>
    <w:lvl w:ilvl="8" w:tplc="680CEDC4">
      <w:start w:val="1"/>
      <w:numFmt w:val="decimal"/>
      <w:lvlText w:val=""/>
      <w:lvlJc w:val="left"/>
    </w:lvl>
  </w:abstractNum>
  <w:abstractNum w:abstractNumId="7" w15:restartNumberingAfterBreak="0">
    <w:nsid w:val="277D0D85"/>
    <w:multiLevelType w:val="hybridMultilevel"/>
    <w:tmpl w:val="BDBA3636"/>
    <w:lvl w:ilvl="0" w:tplc="01CEA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EA10C4">
      <w:start w:val="1"/>
      <w:numFmt w:val="lowerLetter"/>
      <w:lvlText w:val="%2."/>
      <w:lvlJc w:val="left"/>
      <w:pPr>
        <w:ind w:left="1440" w:hanging="360"/>
      </w:pPr>
    </w:lvl>
    <w:lvl w:ilvl="2" w:tplc="7200FD60">
      <w:start w:val="1"/>
      <w:numFmt w:val="lowerRoman"/>
      <w:lvlText w:val="%3."/>
      <w:lvlJc w:val="right"/>
      <w:pPr>
        <w:ind w:left="2160" w:hanging="180"/>
      </w:pPr>
    </w:lvl>
    <w:lvl w:ilvl="3" w:tplc="13842C76">
      <w:start w:val="1"/>
      <w:numFmt w:val="decimal"/>
      <w:lvlText w:val="%4."/>
      <w:lvlJc w:val="left"/>
      <w:pPr>
        <w:ind w:left="2880" w:hanging="360"/>
      </w:pPr>
    </w:lvl>
    <w:lvl w:ilvl="4" w:tplc="F91C4E3E">
      <w:start w:val="1"/>
      <w:numFmt w:val="lowerLetter"/>
      <w:lvlText w:val="%5."/>
      <w:lvlJc w:val="left"/>
      <w:pPr>
        <w:ind w:left="3600" w:hanging="360"/>
      </w:pPr>
    </w:lvl>
    <w:lvl w:ilvl="5" w:tplc="F31408D0">
      <w:start w:val="1"/>
      <w:numFmt w:val="lowerRoman"/>
      <w:lvlText w:val="%6."/>
      <w:lvlJc w:val="right"/>
      <w:pPr>
        <w:ind w:left="4320" w:hanging="180"/>
      </w:pPr>
    </w:lvl>
    <w:lvl w:ilvl="6" w:tplc="79E0176C">
      <w:start w:val="1"/>
      <w:numFmt w:val="decimal"/>
      <w:lvlText w:val="%7."/>
      <w:lvlJc w:val="left"/>
      <w:pPr>
        <w:ind w:left="5040" w:hanging="360"/>
      </w:pPr>
    </w:lvl>
    <w:lvl w:ilvl="7" w:tplc="E2D806CC">
      <w:start w:val="1"/>
      <w:numFmt w:val="lowerLetter"/>
      <w:lvlText w:val="%8."/>
      <w:lvlJc w:val="left"/>
      <w:pPr>
        <w:ind w:left="5760" w:hanging="360"/>
      </w:pPr>
    </w:lvl>
    <w:lvl w:ilvl="8" w:tplc="289AE0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F5054"/>
    <w:multiLevelType w:val="hybridMultilevel"/>
    <w:tmpl w:val="C7E40E7E"/>
    <w:lvl w:ilvl="0" w:tplc="3A36B086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A9E64D9E">
      <w:start w:val="1"/>
      <w:numFmt w:val="lowerLetter"/>
      <w:lvlText w:val="%2."/>
      <w:lvlJc w:val="left"/>
      <w:pPr>
        <w:ind w:left="9585" w:hanging="360"/>
      </w:pPr>
    </w:lvl>
    <w:lvl w:ilvl="2" w:tplc="38F2110A">
      <w:start w:val="1"/>
      <w:numFmt w:val="lowerRoman"/>
      <w:lvlText w:val="%3."/>
      <w:lvlJc w:val="right"/>
      <w:pPr>
        <w:ind w:left="10305" w:hanging="180"/>
      </w:pPr>
    </w:lvl>
    <w:lvl w:ilvl="3" w:tplc="2EE09DC0">
      <w:start w:val="1"/>
      <w:numFmt w:val="decimal"/>
      <w:lvlText w:val="%4."/>
      <w:lvlJc w:val="left"/>
      <w:pPr>
        <w:ind w:left="11025" w:hanging="360"/>
      </w:pPr>
    </w:lvl>
    <w:lvl w:ilvl="4" w:tplc="7E8E7694">
      <w:start w:val="1"/>
      <w:numFmt w:val="lowerLetter"/>
      <w:lvlText w:val="%5."/>
      <w:lvlJc w:val="left"/>
      <w:pPr>
        <w:ind w:left="11745" w:hanging="360"/>
      </w:pPr>
    </w:lvl>
    <w:lvl w:ilvl="5" w:tplc="87E62DF2">
      <w:start w:val="1"/>
      <w:numFmt w:val="lowerRoman"/>
      <w:lvlText w:val="%6."/>
      <w:lvlJc w:val="right"/>
      <w:pPr>
        <w:ind w:left="12465" w:hanging="180"/>
      </w:pPr>
    </w:lvl>
    <w:lvl w:ilvl="6" w:tplc="183C3D72">
      <w:start w:val="1"/>
      <w:numFmt w:val="decimal"/>
      <w:lvlText w:val="%7."/>
      <w:lvlJc w:val="left"/>
      <w:pPr>
        <w:ind w:left="13185" w:hanging="360"/>
      </w:pPr>
    </w:lvl>
    <w:lvl w:ilvl="7" w:tplc="BE26458A">
      <w:start w:val="1"/>
      <w:numFmt w:val="lowerLetter"/>
      <w:lvlText w:val="%8."/>
      <w:lvlJc w:val="left"/>
      <w:pPr>
        <w:ind w:left="13905" w:hanging="360"/>
      </w:pPr>
    </w:lvl>
    <w:lvl w:ilvl="8" w:tplc="12D251EC">
      <w:start w:val="1"/>
      <w:numFmt w:val="lowerRoman"/>
      <w:lvlText w:val="%9."/>
      <w:lvlJc w:val="right"/>
      <w:pPr>
        <w:ind w:left="14625" w:hanging="180"/>
      </w:pPr>
    </w:lvl>
  </w:abstractNum>
  <w:abstractNum w:abstractNumId="9" w15:restartNumberingAfterBreak="0">
    <w:nsid w:val="71575D97"/>
    <w:multiLevelType w:val="hybridMultilevel"/>
    <w:tmpl w:val="5F3880F6"/>
    <w:lvl w:ilvl="0" w:tplc="D054B4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3EAA4B0">
      <w:start w:val="1"/>
      <w:numFmt w:val="none"/>
      <w:lvlText w:val=""/>
      <w:lvlJc w:val="left"/>
      <w:pPr>
        <w:tabs>
          <w:tab w:val="num" w:pos="360"/>
        </w:tabs>
      </w:pPr>
    </w:lvl>
    <w:lvl w:ilvl="2" w:tplc="6F1C1678">
      <w:start w:val="1"/>
      <w:numFmt w:val="none"/>
      <w:lvlText w:val=""/>
      <w:lvlJc w:val="left"/>
      <w:pPr>
        <w:tabs>
          <w:tab w:val="num" w:pos="360"/>
        </w:tabs>
      </w:pPr>
    </w:lvl>
    <w:lvl w:ilvl="3" w:tplc="45B21642">
      <w:start w:val="1"/>
      <w:numFmt w:val="none"/>
      <w:lvlText w:val=""/>
      <w:lvlJc w:val="left"/>
      <w:pPr>
        <w:tabs>
          <w:tab w:val="num" w:pos="360"/>
        </w:tabs>
      </w:pPr>
    </w:lvl>
    <w:lvl w:ilvl="4" w:tplc="3960AB86">
      <w:start w:val="1"/>
      <w:numFmt w:val="none"/>
      <w:lvlText w:val=""/>
      <w:lvlJc w:val="left"/>
      <w:pPr>
        <w:tabs>
          <w:tab w:val="num" w:pos="360"/>
        </w:tabs>
      </w:pPr>
    </w:lvl>
    <w:lvl w:ilvl="5" w:tplc="BB96F26A">
      <w:start w:val="1"/>
      <w:numFmt w:val="none"/>
      <w:lvlText w:val=""/>
      <w:lvlJc w:val="left"/>
      <w:pPr>
        <w:tabs>
          <w:tab w:val="num" w:pos="360"/>
        </w:tabs>
      </w:pPr>
    </w:lvl>
    <w:lvl w:ilvl="6" w:tplc="6A62BE28">
      <w:start w:val="1"/>
      <w:numFmt w:val="none"/>
      <w:lvlText w:val=""/>
      <w:lvlJc w:val="left"/>
      <w:pPr>
        <w:tabs>
          <w:tab w:val="num" w:pos="360"/>
        </w:tabs>
      </w:pPr>
    </w:lvl>
    <w:lvl w:ilvl="7" w:tplc="AF6E87E6">
      <w:start w:val="1"/>
      <w:numFmt w:val="none"/>
      <w:lvlText w:val=""/>
      <w:lvlJc w:val="left"/>
      <w:pPr>
        <w:tabs>
          <w:tab w:val="num" w:pos="360"/>
        </w:tabs>
      </w:pPr>
    </w:lvl>
    <w:lvl w:ilvl="8" w:tplc="FA30BFB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19E1A33"/>
    <w:multiLevelType w:val="hybridMultilevel"/>
    <w:tmpl w:val="88E40236"/>
    <w:lvl w:ilvl="0" w:tplc="428C71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A9768A0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C4C7B8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1BA97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AA8E9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A86259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72C1B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7EC905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8A8D53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1B"/>
    <w:rsid w:val="00007F63"/>
    <w:rsid w:val="00052736"/>
    <w:rsid w:val="000B094F"/>
    <w:rsid w:val="000E571B"/>
    <w:rsid w:val="00135EB8"/>
    <w:rsid w:val="00226B66"/>
    <w:rsid w:val="00384F0E"/>
    <w:rsid w:val="0074578D"/>
    <w:rsid w:val="0084180C"/>
    <w:rsid w:val="00984860"/>
    <w:rsid w:val="009C65AA"/>
    <w:rsid w:val="00CC1EC6"/>
    <w:rsid w:val="00D63695"/>
    <w:rsid w:val="00E52A0E"/>
    <w:rsid w:val="00EE3E24"/>
    <w:rsid w:val="00F67DD7"/>
    <w:rsid w:val="00FB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455B-643A-4767-8543-C9EA553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table" w:styleId="af1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rPr>
      <w:szCs w:val="20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af3">
    <w:name w:val="Основной текст Знак"/>
    <w:link w:val="af2"/>
    <w:rPr>
      <w:sz w:val="28"/>
      <w:lang w:val="ru-RU" w:eastAsia="ru-RU" w:bidi="ar-SA"/>
    </w:rPr>
  </w:style>
  <w:style w:type="character" w:styleId="af4">
    <w:name w:val="line number"/>
    <w:basedOn w:val="a0"/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4"/>
    <w:qFormat/>
    <w:pPr>
      <w:jc w:val="center"/>
    </w:pPr>
    <w:rPr>
      <w:b/>
      <w:bCs/>
      <w:sz w:val="24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Знак Знак1 Знак Знак Знак Знак Знак Знак Знак"/>
    <w:basedOn w:val="a"/>
    <w:pPr>
      <w:spacing w:beforeAutospacing="1"/>
    </w:pPr>
    <w:rPr>
      <w:rFonts w:ascii="Tahoma" w:eastAsia="SimSun" w:hAnsi="Tahoma"/>
      <w:sz w:val="24"/>
      <w:szCs w:val="20"/>
      <w:lang w:val="en-US" w:eastAsia="zh-CN"/>
    </w:rPr>
  </w:style>
  <w:style w:type="paragraph" w:customStyle="1" w:styleId="14">
    <w:name w:val="Знак1"/>
    <w:basedOn w:val="a"/>
    <w:pPr>
      <w:widowControl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styleId="af9">
    <w:name w:val="footnote text"/>
    <w:basedOn w:val="a"/>
    <w:link w:val="afa"/>
    <w:uiPriority w:val="99"/>
    <w:rPr>
      <w:sz w:val="20"/>
      <w:szCs w:val="20"/>
    </w:rPr>
  </w:style>
  <w:style w:type="character" w:styleId="afb">
    <w:name w:val="footnote reference"/>
    <w:uiPriority w:val="99"/>
    <w:rPr>
      <w:vertAlign w:val="superscript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rPr>
      <w:sz w:val="20"/>
      <w:szCs w:val="20"/>
    </w:rPr>
  </w:style>
  <w:style w:type="character" w:customStyle="1" w:styleId="afe">
    <w:name w:val="Текст примечания Знак"/>
    <w:basedOn w:val="a0"/>
    <w:link w:val="afd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customStyle="1" w:styleId="aff1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1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</w:style>
  <w:style w:type="character" w:customStyle="1" w:styleId="10">
    <w:name w:val="Заголовок 1 Знак"/>
    <w:link w:val="1"/>
    <w:rPr>
      <w:color w:val="000000"/>
      <w:sz w:val="26"/>
    </w:rPr>
  </w:style>
  <w:style w:type="character" w:customStyle="1" w:styleId="aff2">
    <w:name w:val="Основной шрифт"/>
    <w:rPr>
      <w:rFonts w:ascii="Times New Roman" w:hAnsi="Times New Roman" w:cs="Times New Roman"/>
    </w:rPr>
  </w:style>
  <w:style w:type="paragraph" w:styleId="aff3">
    <w:name w:val="endnote text"/>
    <w:basedOn w:val="a"/>
    <w:link w:val="aff4"/>
    <w:uiPriority w:val="99"/>
    <w:pPr>
      <w:jc w:val="left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</w:style>
  <w:style w:type="character" w:styleId="aff5">
    <w:name w:val="endnote reference"/>
    <w:uiPriority w:val="99"/>
    <w:rPr>
      <w:vertAlign w:val="superscript"/>
    </w:rPr>
  </w:style>
  <w:style w:type="character" w:customStyle="1" w:styleId="af6">
    <w:name w:val="Верхний колонтитул Знак"/>
    <w:link w:val="af5"/>
    <w:uiPriority w:val="99"/>
    <w:rPr>
      <w:sz w:val="28"/>
      <w:szCs w:val="24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08858D7082F6BD18DDA1E454E122380CB4C777C7ED92599160BA2431CF4B1992401627CA28D7D8E2F378B55D2yE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08858D7082F6BD18DC41353224D2C80C61B737F75D27AC2470DF51C4CF2E4CB645F3B3EE79E7C8D31358B502790ABA1FD6D798201A807DDDB7B54D1y7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C563-4999-4BBA-A376-21AF9080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Михайлова Анна Сергеевна</cp:lastModifiedBy>
  <cp:revision>2</cp:revision>
  <dcterms:created xsi:type="dcterms:W3CDTF">2025-06-16T04:16:00Z</dcterms:created>
  <dcterms:modified xsi:type="dcterms:W3CDTF">2025-06-16T04:16:00Z</dcterms:modified>
</cp:coreProperties>
</file>