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8DE" w:rsidRDefault="007378DE">
      <w:pPr>
        <w:pStyle w:val="ConsPlusTitlePage"/>
      </w:pPr>
      <w:r>
        <w:t xml:space="preserve">Документ предоставлен </w:t>
      </w:r>
      <w:hyperlink r:id="rId4">
        <w:r>
          <w:rPr>
            <w:color w:val="0000FF"/>
          </w:rPr>
          <w:t>КонсультантПлюс</w:t>
        </w:r>
      </w:hyperlink>
      <w:r>
        <w:br/>
      </w:r>
    </w:p>
    <w:p w:rsidR="007378DE" w:rsidRDefault="007378DE">
      <w:pPr>
        <w:pStyle w:val="ConsPlusNormal"/>
        <w:jc w:val="both"/>
        <w:outlineLvl w:val="0"/>
      </w:pPr>
    </w:p>
    <w:p w:rsidR="007378DE" w:rsidRDefault="007378DE">
      <w:pPr>
        <w:pStyle w:val="ConsPlusTitle"/>
        <w:jc w:val="center"/>
        <w:outlineLvl w:val="0"/>
      </w:pPr>
      <w:r>
        <w:t>ПРАВИТЕЛЬСТВО КРАСНОЯРСКОГО КРАЯ</w:t>
      </w:r>
    </w:p>
    <w:p w:rsidR="007378DE" w:rsidRDefault="007378DE">
      <w:pPr>
        <w:pStyle w:val="ConsPlusTitle"/>
        <w:jc w:val="both"/>
      </w:pPr>
    </w:p>
    <w:p w:rsidR="007378DE" w:rsidRDefault="007378DE">
      <w:pPr>
        <w:pStyle w:val="ConsPlusTitle"/>
        <w:jc w:val="center"/>
      </w:pPr>
      <w:r>
        <w:t>ПОСТАНОВЛЕНИЕ</w:t>
      </w:r>
    </w:p>
    <w:p w:rsidR="007378DE" w:rsidRDefault="007378DE">
      <w:pPr>
        <w:pStyle w:val="ConsPlusTitle"/>
        <w:jc w:val="center"/>
      </w:pPr>
      <w:r>
        <w:t>от 20 апреля 2020 г. N 250-п</w:t>
      </w:r>
    </w:p>
    <w:p w:rsidR="007378DE" w:rsidRDefault="007378DE">
      <w:pPr>
        <w:pStyle w:val="ConsPlusTitle"/>
        <w:jc w:val="both"/>
      </w:pPr>
    </w:p>
    <w:p w:rsidR="007378DE" w:rsidRDefault="007378DE">
      <w:pPr>
        <w:pStyle w:val="ConsPlusTitle"/>
        <w:jc w:val="center"/>
      </w:pPr>
      <w:r>
        <w:t>ОБ УТВЕРЖДЕНИИ ПОРЯДКОВ ПРЕДОСТАВЛЕНИЯ И РАСПРЕДЕЛЕНИЯ</w:t>
      </w:r>
    </w:p>
    <w:p w:rsidR="007378DE" w:rsidRDefault="007378DE">
      <w:pPr>
        <w:pStyle w:val="ConsPlusTitle"/>
        <w:jc w:val="center"/>
      </w:pPr>
      <w:r>
        <w:t>СУБСИДИЙ БЮДЖЕТАМ МУНИЦИПАЛЬНЫХ ОБРАЗОВАНИЙ КРАСНОЯРСКОГО</w:t>
      </w:r>
    </w:p>
    <w:p w:rsidR="007378DE" w:rsidRDefault="007378DE">
      <w:pPr>
        <w:pStyle w:val="ConsPlusTitle"/>
        <w:jc w:val="center"/>
      </w:pPr>
      <w:r>
        <w:t>КРАЯ В РАМКАХ РЕАЛИЗАЦИИ МЕРОПРИЯТИЙ РЕГИОНАЛЬНЫХ ПРОЕКТОВ</w:t>
      </w:r>
    </w:p>
    <w:p w:rsidR="007378DE" w:rsidRDefault="007378DE">
      <w:pPr>
        <w:pStyle w:val="ConsPlusTitle"/>
        <w:jc w:val="center"/>
      </w:pPr>
      <w:r>
        <w:t>"РЕГИОНАЛЬНАЯ И МЕСТНАЯ ДОРОЖНАЯ СЕТЬ", "БЕЗОПАСНОСТЬ</w:t>
      </w:r>
    </w:p>
    <w:p w:rsidR="007378DE" w:rsidRDefault="007378DE">
      <w:pPr>
        <w:pStyle w:val="ConsPlusTitle"/>
        <w:jc w:val="center"/>
      </w:pPr>
      <w:r>
        <w:t>ДОРОЖНОГО ДВИЖЕНИЯ" ГОСУДАРСТВЕННОЙ ПРОГРАММЫ КРАСНОЯРСКОГО</w:t>
      </w:r>
    </w:p>
    <w:p w:rsidR="007378DE" w:rsidRDefault="007378DE">
      <w:pPr>
        <w:pStyle w:val="ConsPlusTitle"/>
        <w:jc w:val="center"/>
      </w:pPr>
      <w:r>
        <w:t>КРАЯ "РАЗВИТИЕ ТРАНСПОРТНОЙ СИСТЕМЫ"</w:t>
      </w:r>
    </w:p>
    <w:p w:rsidR="007378DE" w:rsidRDefault="007378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37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8DE" w:rsidRDefault="00737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8DE" w:rsidRDefault="00737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8DE" w:rsidRDefault="007378DE">
            <w:pPr>
              <w:pStyle w:val="ConsPlusNormal"/>
              <w:jc w:val="center"/>
            </w:pPr>
            <w:r>
              <w:rPr>
                <w:color w:val="392C69"/>
              </w:rPr>
              <w:t>Список изменяющих документов</w:t>
            </w:r>
          </w:p>
          <w:p w:rsidR="007378DE" w:rsidRDefault="007378DE">
            <w:pPr>
              <w:pStyle w:val="ConsPlusNormal"/>
              <w:jc w:val="center"/>
            </w:pPr>
            <w:r>
              <w:rPr>
                <w:color w:val="392C69"/>
              </w:rPr>
              <w:t>(в ред. Постановлений Правительства Красноярского края</w:t>
            </w:r>
          </w:p>
          <w:p w:rsidR="007378DE" w:rsidRDefault="007378DE">
            <w:pPr>
              <w:pStyle w:val="ConsPlusNormal"/>
              <w:jc w:val="center"/>
            </w:pPr>
            <w:r>
              <w:rPr>
                <w:color w:val="392C69"/>
              </w:rPr>
              <w:t xml:space="preserve">от 05.05.2021 </w:t>
            </w:r>
            <w:hyperlink r:id="rId5">
              <w:r>
                <w:rPr>
                  <w:color w:val="0000FF"/>
                </w:rPr>
                <w:t>N 275-п</w:t>
              </w:r>
            </w:hyperlink>
            <w:r>
              <w:rPr>
                <w:color w:val="392C69"/>
              </w:rPr>
              <w:t xml:space="preserve">, от 13.01.2022 </w:t>
            </w:r>
            <w:hyperlink r:id="rId6">
              <w:r>
                <w:rPr>
                  <w:color w:val="0000FF"/>
                </w:rPr>
                <w:t>N 9-п</w:t>
              </w:r>
            </w:hyperlink>
            <w:r>
              <w:rPr>
                <w:color w:val="392C69"/>
              </w:rPr>
              <w:t xml:space="preserve">, от 14.02.2023 </w:t>
            </w:r>
            <w:hyperlink r:id="rId7">
              <w:r>
                <w:rPr>
                  <w:color w:val="0000FF"/>
                </w:rPr>
                <w:t>N 127-п</w:t>
              </w:r>
            </w:hyperlink>
            <w:r>
              <w:rPr>
                <w:color w:val="392C69"/>
              </w:rPr>
              <w:t>,</w:t>
            </w:r>
          </w:p>
          <w:p w:rsidR="007378DE" w:rsidRDefault="007378DE">
            <w:pPr>
              <w:pStyle w:val="ConsPlusNormal"/>
              <w:jc w:val="center"/>
            </w:pPr>
            <w:r>
              <w:rPr>
                <w:color w:val="392C69"/>
              </w:rPr>
              <w:t xml:space="preserve">от 17.10.2023 </w:t>
            </w:r>
            <w:hyperlink r:id="rId8">
              <w:r>
                <w:rPr>
                  <w:color w:val="0000FF"/>
                </w:rPr>
                <w:t>N 820-п</w:t>
              </w:r>
            </w:hyperlink>
            <w:r>
              <w:rPr>
                <w:color w:val="392C69"/>
              </w:rPr>
              <w:t xml:space="preserve">, от 09.11.2023 </w:t>
            </w:r>
            <w:hyperlink r:id="rId9">
              <w:r>
                <w:rPr>
                  <w:color w:val="0000FF"/>
                </w:rPr>
                <w:t>N 883-п</w:t>
              </w:r>
            </w:hyperlink>
            <w:r>
              <w:rPr>
                <w:color w:val="392C69"/>
              </w:rPr>
              <w:t xml:space="preserve">, от 22.03.2024 </w:t>
            </w:r>
            <w:hyperlink r:id="rId10">
              <w:r>
                <w:rPr>
                  <w:color w:val="0000FF"/>
                </w:rPr>
                <w:t>N 195-п</w:t>
              </w:r>
            </w:hyperlink>
            <w:r>
              <w:rPr>
                <w:color w:val="392C69"/>
              </w:rPr>
              <w:t>,</w:t>
            </w:r>
          </w:p>
          <w:p w:rsidR="007378DE" w:rsidRDefault="007378DE">
            <w:pPr>
              <w:pStyle w:val="ConsPlusNormal"/>
              <w:jc w:val="center"/>
            </w:pPr>
            <w:r>
              <w:rPr>
                <w:color w:val="392C69"/>
              </w:rPr>
              <w:t xml:space="preserve">от 07.06.2024 </w:t>
            </w:r>
            <w:hyperlink r:id="rId11">
              <w:r>
                <w:rPr>
                  <w:color w:val="0000FF"/>
                </w:rPr>
                <w:t>N 431-п</w:t>
              </w:r>
            </w:hyperlink>
            <w:r>
              <w:rPr>
                <w:color w:val="392C69"/>
              </w:rPr>
              <w:t xml:space="preserve">, от 05.03.2025 </w:t>
            </w:r>
            <w:hyperlink r:id="rId12">
              <w:r>
                <w:rPr>
                  <w:color w:val="0000FF"/>
                </w:rPr>
                <w:t>N 189-п</w:t>
              </w:r>
            </w:hyperlink>
            <w:r>
              <w:rPr>
                <w:color w:val="392C69"/>
              </w:rPr>
              <w:t xml:space="preserve">, от 06.10.2025 </w:t>
            </w:r>
            <w:hyperlink r:id="rId13">
              <w:r>
                <w:rPr>
                  <w:color w:val="0000FF"/>
                </w:rPr>
                <w:t>N 859-п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8DE" w:rsidRDefault="007378DE">
            <w:pPr>
              <w:pStyle w:val="ConsPlusNormal"/>
            </w:pPr>
          </w:p>
        </w:tc>
      </w:tr>
    </w:tbl>
    <w:p w:rsidR="007378DE" w:rsidRDefault="007378DE">
      <w:pPr>
        <w:pStyle w:val="ConsPlusNormal"/>
        <w:jc w:val="both"/>
      </w:pPr>
    </w:p>
    <w:p w:rsidR="007378DE" w:rsidRDefault="007378DE">
      <w:pPr>
        <w:pStyle w:val="ConsPlusNormal"/>
        <w:ind w:firstLine="540"/>
        <w:jc w:val="both"/>
      </w:pPr>
      <w:r>
        <w:t xml:space="preserve">В соответствии со </w:t>
      </w:r>
      <w:hyperlink r:id="rId14">
        <w:r>
          <w:rPr>
            <w:color w:val="0000FF"/>
          </w:rPr>
          <w:t>статьей 139</w:t>
        </w:r>
      </w:hyperlink>
      <w:r>
        <w:t xml:space="preserve"> Бюджетного кодекса Российской Федерации, </w:t>
      </w:r>
      <w:hyperlink r:id="rId15">
        <w:r>
          <w:rPr>
            <w:color w:val="0000FF"/>
          </w:rPr>
          <w:t>статьей 103</w:t>
        </w:r>
      </w:hyperlink>
      <w:r>
        <w:t xml:space="preserve"> Устава Красноярского края, </w:t>
      </w:r>
      <w:hyperlink r:id="rId16">
        <w:r>
          <w:rPr>
            <w:color w:val="0000FF"/>
          </w:rPr>
          <w:t>статьей 10</w:t>
        </w:r>
      </w:hyperlink>
      <w:r>
        <w:t xml:space="preserve"> Закона Красноярского края от 10.07.2007 N 2-317 "О межбюджетных отношениях в Красноярском крае", </w:t>
      </w:r>
      <w:hyperlink r:id="rId17">
        <w:r>
          <w:rPr>
            <w:color w:val="0000FF"/>
          </w:rPr>
          <w:t>Постановлением</w:t>
        </w:r>
      </w:hyperlink>
      <w:r>
        <w:t xml:space="preserve"> Правительства Красноярского края от 30.09.2013 N 510-п "Об утверждении государственной программы Красноярского края "Развитие транспортной системы" постановляю:</w:t>
      </w:r>
    </w:p>
    <w:p w:rsidR="007378DE" w:rsidRDefault="007378DE">
      <w:pPr>
        <w:pStyle w:val="ConsPlusNormal"/>
        <w:spacing w:before="220"/>
        <w:ind w:firstLine="540"/>
        <w:jc w:val="both"/>
      </w:pPr>
      <w:r>
        <w:t xml:space="preserve">1. Утвердить </w:t>
      </w:r>
      <w:hyperlink w:anchor="P45">
        <w:r>
          <w:rPr>
            <w:color w:val="0000FF"/>
          </w:rPr>
          <w:t>Порядок</w:t>
        </w:r>
      </w:hyperlink>
      <w:r>
        <w:t xml:space="preserve"> предоставления и распределения субсидий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согласно приложению N 1.</w:t>
      </w:r>
    </w:p>
    <w:p w:rsidR="007378DE" w:rsidRDefault="007378DE">
      <w:pPr>
        <w:pStyle w:val="ConsPlusNormal"/>
        <w:jc w:val="both"/>
      </w:pPr>
      <w:r>
        <w:t xml:space="preserve">(в ред. Постановлений Правительства Красноярского края от 05.05.2021 </w:t>
      </w:r>
      <w:hyperlink r:id="rId18">
        <w:r>
          <w:rPr>
            <w:color w:val="0000FF"/>
          </w:rPr>
          <w:t>N 275-п</w:t>
        </w:r>
      </w:hyperlink>
      <w:r>
        <w:t xml:space="preserve">, от 13.01.2022 </w:t>
      </w:r>
      <w:hyperlink r:id="rId19">
        <w:r>
          <w:rPr>
            <w:color w:val="0000FF"/>
          </w:rPr>
          <w:t>N 9-п</w:t>
        </w:r>
      </w:hyperlink>
      <w:r>
        <w:t>)</w:t>
      </w:r>
    </w:p>
    <w:p w:rsidR="007378DE" w:rsidRDefault="007378DE">
      <w:pPr>
        <w:pStyle w:val="ConsPlusNormal"/>
        <w:spacing w:before="220"/>
        <w:ind w:firstLine="540"/>
        <w:jc w:val="both"/>
      </w:pPr>
      <w:r>
        <w:t xml:space="preserve">2. Утвердить </w:t>
      </w:r>
      <w:hyperlink w:anchor="P235">
        <w:r>
          <w:rPr>
            <w:color w:val="0000FF"/>
          </w:rPr>
          <w:t>Порядок</w:t>
        </w:r>
      </w:hyperlink>
      <w:r>
        <w:t xml:space="preserve"> предоставления и распределения субсидий бюджетам муниципальных образований на капитальный ремонт и ремонт искусственных сооружений на автомобильных дорогах общего пользования местного значения за счет средств дорожного фонда Красноярского края согласно приложению N 2.</w:t>
      </w:r>
    </w:p>
    <w:p w:rsidR="007378DE" w:rsidRDefault="007378DE">
      <w:pPr>
        <w:pStyle w:val="ConsPlusNormal"/>
        <w:jc w:val="both"/>
      </w:pPr>
      <w:r>
        <w:t xml:space="preserve">(п. 2 в ред. </w:t>
      </w:r>
      <w:hyperlink r:id="rId20">
        <w:r>
          <w:rPr>
            <w:color w:val="0000FF"/>
          </w:rPr>
          <w:t>Постановления</w:t>
        </w:r>
      </w:hyperlink>
      <w:r>
        <w:t xml:space="preserve"> Правительства Красноярского края от 13.01.2022 N 9-п)</w:t>
      </w:r>
    </w:p>
    <w:p w:rsidR="007378DE" w:rsidRDefault="007378DE">
      <w:pPr>
        <w:pStyle w:val="ConsPlusNormal"/>
        <w:spacing w:before="220"/>
        <w:ind w:firstLine="540"/>
        <w:jc w:val="both"/>
      </w:pPr>
      <w:r>
        <w:t xml:space="preserve">3. Утвердить </w:t>
      </w:r>
      <w:hyperlink w:anchor="P478">
        <w:r>
          <w:rPr>
            <w:color w:val="0000FF"/>
          </w:rPr>
          <w:t>Порядок</w:t>
        </w:r>
      </w:hyperlink>
      <w:r>
        <w:t xml:space="preserve"> предоставления субсидии бюджету городского округа город Красноярск на ремонт, капитальный ремонт автомобильных дорог общего пользования местного значения за счет средств дорожного фонда Красноярского края согласно приложению N 3.</w:t>
      </w:r>
    </w:p>
    <w:p w:rsidR="007378DE" w:rsidRDefault="007378DE">
      <w:pPr>
        <w:pStyle w:val="ConsPlusNormal"/>
        <w:jc w:val="both"/>
      </w:pPr>
      <w:r>
        <w:t xml:space="preserve">(в ред. </w:t>
      </w:r>
      <w:hyperlink r:id="rId21">
        <w:r>
          <w:rPr>
            <w:color w:val="0000FF"/>
          </w:rPr>
          <w:t>Постановления</w:t>
        </w:r>
      </w:hyperlink>
      <w:r>
        <w:t xml:space="preserve"> Правительства Красноярского края от 17.10.2023 N 820-п)</w:t>
      </w:r>
    </w:p>
    <w:p w:rsidR="007378DE" w:rsidRDefault="007378DE">
      <w:pPr>
        <w:pStyle w:val="ConsPlusNormal"/>
        <w:spacing w:before="220"/>
        <w:ind w:firstLine="540"/>
        <w:jc w:val="both"/>
      </w:pPr>
      <w:r>
        <w:t xml:space="preserve">3.1. Утвердить </w:t>
      </w:r>
      <w:hyperlink w:anchor="P560">
        <w:r>
          <w:rPr>
            <w:color w:val="0000FF"/>
          </w:rPr>
          <w:t>Порядок</w:t>
        </w:r>
      </w:hyperlink>
      <w:r>
        <w:t xml:space="preserve"> предоставления и распределения субсидий бюджетам муниципальных образований на обустройство участков улично-дорожной сети вблизи образовательных организаций для обеспечения безопасности дорожного движения за счет средств дорожного фонда Красноярского края согласно приложению N 4.</w:t>
      </w:r>
    </w:p>
    <w:p w:rsidR="007378DE" w:rsidRDefault="007378DE">
      <w:pPr>
        <w:pStyle w:val="ConsPlusNormal"/>
        <w:jc w:val="both"/>
      </w:pPr>
      <w:r>
        <w:t xml:space="preserve">(п. 3.1 введен </w:t>
      </w:r>
      <w:hyperlink r:id="rId22">
        <w:r>
          <w:rPr>
            <w:color w:val="0000FF"/>
          </w:rPr>
          <w:t>Постановлением</w:t>
        </w:r>
      </w:hyperlink>
      <w:r>
        <w:t xml:space="preserve"> Правительства Красноярского края от 14.02.2023 N 127-п)</w:t>
      </w:r>
    </w:p>
    <w:p w:rsidR="007378DE" w:rsidRDefault="007378DE">
      <w:pPr>
        <w:pStyle w:val="ConsPlusNormal"/>
        <w:spacing w:before="220"/>
        <w:ind w:firstLine="540"/>
        <w:jc w:val="both"/>
      </w:pPr>
      <w:r>
        <w:t>4. Опубликовать Постановление на "Официальном интернет-портале правовой информации Красноярского края" (</w:t>
      </w:r>
      <w:hyperlink r:id="rId23">
        <w:r>
          <w:rPr>
            <w:color w:val="0000FF"/>
          </w:rPr>
          <w:t>www.zakon.krskstate.ru</w:t>
        </w:r>
      </w:hyperlink>
      <w:r>
        <w:t>).</w:t>
      </w:r>
    </w:p>
    <w:p w:rsidR="007378DE" w:rsidRDefault="007378DE">
      <w:pPr>
        <w:pStyle w:val="ConsPlusNormal"/>
        <w:spacing w:before="220"/>
        <w:ind w:firstLine="540"/>
        <w:jc w:val="both"/>
      </w:pPr>
      <w:r>
        <w:t xml:space="preserve">5. Постановление вступает в силу в день, следующий за днем его официального </w:t>
      </w:r>
      <w:r>
        <w:lastRenderedPageBreak/>
        <w:t>опубликования.</w:t>
      </w:r>
    </w:p>
    <w:p w:rsidR="007378DE" w:rsidRDefault="007378DE">
      <w:pPr>
        <w:pStyle w:val="ConsPlusNormal"/>
        <w:jc w:val="both"/>
      </w:pPr>
    </w:p>
    <w:p w:rsidR="007378DE" w:rsidRDefault="007378DE">
      <w:pPr>
        <w:pStyle w:val="ConsPlusNormal"/>
        <w:jc w:val="right"/>
      </w:pPr>
      <w:r>
        <w:t>Первый заместитель</w:t>
      </w:r>
    </w:p>
    <w:p w:rsidR="007378DE" w:rsidRDefault="007378DE">
      <w:pPr>
        <w:pStyle w:val="ConsPlusNormal"/>
        <w:jc w:val="right"/>
      </w:pPr>
      <w:r>
        <w:t>Губернатора края -</w:t>
      </w:r>
    </w:p>
    <w:p w:rsidR="007378DE" w:rsidRDefault="007378DE">
      <w:pPr>
        <w:pStyle w:val="ConsPlusNormal"/>
        <w:jc w:val="right"/>
      </w:pPr>
      <w:r>
        <w:t>председатель</w:t>
      </w:r>
    </w:p>
    <w:p w:rsidR="007378DE" w:rsidRDefault="007378DE">
      <w:pPr>
        <w:pStyle w:val="ConsPlusNormal"/>
        <w:jc w:val="right"/>
      </w:pPr>
      <w:r>
        <w:t>Правительства края</w:t>
      </w:r>
    </w:p>
    <w:p w:rsidR="007378DE" w:rsidRDefault="007378DE">
      <w:pPr>
        <w:pStyle w:val="ConsPlusNormal"/>
        <w:jc w:val="right"/>
      </w:pPr>
      <w:r>
        <w:t>Ю.А.ЛАПШИН</w:t>
      </w:r>
    </w:p>
    <w:p w:rsidR="007378DE" w:rsidRDefault="007378DE">
      <w:pPr>
        <w:pStyle w:val="ConsPlusNormal"/>
        <w:jc w:val="both"/>
      </w:pPr>
    </w:p>
    <w:p w:rsidR="007378DE" w:rsidRDefault="007378DE">
      <w:pPr>
        <w:pStyle w:val="ConsPlusNormal"/>
        <w:jc w:val="both"/>
      </w:pPr>
    </w:p>
    <w:p w:rsidR="007378DE" w:rsidRDefault="007378DE">
      <w:pPr>
        <w:pStyle w:val="ConsPlusNormal"/>
        <w:jc w:val="both"/>
      </w:pPr>
    </w:p>
    <w:p w:rsidR="007378DE" w:rsidRDefault="007378DE">
      <w:pPr>
        <w:pStyle w:val="ConsPlusNormal"/>
        <w:jc w:val="both"/>
      </w:pPr>
    </w:p>
    <w:p w:rsidR="007378DE" w:rsidRDefault="007378DE">
      <w:pPr>
        <w:pStyle w:val="ConsPlusNormal"/>
        <w:jc w:val="both"/>
      </w:pPr>
    </w:p>
    <w:p w:rsidR="007378DE" w:rsidRDefault="007378DE">
      <w:pPr>
        <w:pStyle w:val="ConsPlusNormal"/>
        <w:jc w:val="right"/>
        <w:outlineLvl w:val="0"/>
      </w:pPr>
      <w:r>
        <w:t>Приложение N 1</w:t>
      </w:r>
    </w:p>
    <w:p w:rsidR="007378DE" w:rsidRDefault="007378DE">
      <w:pPr>
        <w:pStyle w:val="ConsPlusNormal"/>
        <w:jc w:val="right"/>
      </w:pPr>
      <w:r>
        <w:t>к Постановлению</w:t>
      </w:r>
    </w:p>
    <w:p w:rsidR="007378DE" w:rsidRDefault="007378DE">
      <w:pPr>
        <w:pStyle w:val="ConsPlusNormal"/>
        <w:jc w:val="right"/>
      </w:pPr>
      <w:r>
        <w:t>Правительства Красноярского края</w:t>
      </w:r>
    </w:p>
    <w:p w:rsidR="007378DE" w:rsidRDefault="007378DE">
      <w:pPr>
        <w:pStyle w:val="ConsPlusNormal"/>
        <w:jc w:val="right"/>
      </w:pPr>
      <w:r>
        <w:t>от 20 апреля 2020 г. N 250-п</w:t>
      </w:r>
    </w:p>
    <w:p w:rsidR="007378DE" w:rsidRDefault="007378DE">
      <w:pPr>
        <w:pStyle w:val="ConsPlusNormal"/>
        <w:jc w:val="both"/>
      </w:pPr>
    </w:p>
    <w:p w:rsidR="007378DE" w:rsidRDefault="007378DE">
      <w:pPr>
        <w:pStyle w:val="ConsPlusTitle"/>
        <w:jc w:val="center"/>
      </w:pPr>
      <w:bookmarkStart w:id="0" w:name="P45"/>
      <w:bookmarkEnd w:id="0"/>
      <w:r>
        <w:t>ПОРЯДОК</w:t>
      </w:r>
    </w:p>
    <w:p w:rsidR="007378DE" w:rsidRDefault="007378DE">
      <w:pPr>
        <w:pStyle w:val="ConsPlusTitle"/>
        <w:jc w:val="center"/>
      </w:pPr>
      <w:r>
        <w:t>ПРЕДОСТАВЛЕНИЯ И РАСПРЕДЕЛЕНИЯ СУБСИДИЙ БЮДЖЕТАМ</w:t>
      </w:r>
    </w:p>
    <w:p w:rsidR="007378DE" w:rsidRDefault="007378DE">
      <w:pPr>
        <w:pStyle w:val="ConsPlusTitle"/>
        <w:jc w:val="center"/>
      </w:pPr>
      <w:r>
        <w:t>МУНИЦИПАЛЬНЫХ ОБРАЗОВАНИЙ НА РЕАЛИЗАЦИЮ МЕРОПРИЯТИЙ,</w:t>
      </w:r>
    </w:p>
    <w:p w:rsidR="007378DE" w:rsidRDefault="007378DE">
      <w:pPr>
        <w:pStyle w:val="ConsPlusTitle"/>
        <w:jc w:val="center"/>
      </w:pPr>
      <w:r>
        <w:t>НАПРАВЛЕННЫХ НА ПОВЫШЕНИЕ БЕЗОПАСНОСТИ ДОРОЖНОГО ДВИЖЕНИЯ,</w:t>
      </w:r>
    </w:p>
    <w:p w:rsidR="007378DE" w:rsidRDefault="007378DE">
      <w:pPr>
        <w:pStyle w:val="ConsPlusTitle"/>
        <w:jc w:val="center"/>
      </w:pPr>
      <w:r>
        <w:t>ЗА СЧЕТ СРЕДСТВ ДОРОЖНОГО ФОНДА КРАСНОЯРСКОГО КРАЯ</w:t>
      </w:r>
    </w:p>
    <w:p w:rsidR="007378DE" w:rsidRDefault="007378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37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8DE" w:rsidRDefault="00737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8DE" w:rsidRDefault="00737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8DE" w:rsidRDefault="007378DE">
            <w:pPr>
              <w:pStyle w:val="ConsPlusNormal"/>
              <w:jc w:val="center"/>
            </w:pPr>
            <w:r>
              <w:rPr>
                <w:color w:val="392C69"/>
              </w:rPr>
              <w:t>Список изменяющих документов</w:t>
            </w:r>
          </w:p>
          <w:p w:rsidR="007378DE" w:rsidRDefault="007378DE">
            <w:pPr>
              <w:pStyle w:val="ConsPlusNormal"/>
              <w:jc w:val="center"/>
            </w:pPr>
            <w:r>
              <w:rPr>
                <w:color w:val="392C69"/>
              </w:rPr>
              <w:t xml:space="preserve">(в ред. Постановлений Правительства Красноярского края от 13.01.2022 </w:t>
            </w:r>
            <w:hyperlink r:id="rId24">
              <w:r>
                <w:rPr>
                  <w:color w:val="0000FF"/>
                </w:rPr>
                <w:t>N 9-п</w:t>
              </w:r>
            </w:hyperlink>
            <w:r>
              <w:rPr>
                <w:color w:val="392C69"/>
              </w:rPr>
              <w:t>,</w:t>
            </w:r>
          </w:p>
          <w:p w:rsidR="007378DE" w:rsidRDefault="007378DE">
            <w:pPr>
              <w:pStyle w:val="ConsPlusNormal"/>
              <w:jc w:val="center"/>
            </w:pPr>
            <w:r>
              <w:rPr>
                <w:color w:val="392C69"/>
              </w:rPr>
              <w:t xml:space="preserve">от 14.02.2023 </w:t>
            </w:r>
            <w:hyperlink r:id="rId25">
              <w:r>
                <w:rPr>
                  <w:color w:val="0000FF"/>
                </w:rPr>
                <w:t>N 127-п</w:t>
              </w:r>
            </w:hyperlink>
            <w:r>
              <w:rPr>
                <w:color w:val="392C69"/>
              </w:rPr>
              <w:t xml:space="preserve">, от 17.10.2023 </w:t>
            </w:r>
            <w:hyperlink r:id="rId26">
              <w:r>
                <w:rPr>
                  <w:color w:val="0000FF"/>
                </w:rPr>
                <w:t>N 820-п</w:t>
              </w:r>
            </w:hyperlink>
            <w:r>
              <w:rPr>
                <w:color w:val="392C69"/>
              </w:rPr>
              <w:t xml:space="preserve">, от 22.03.2024 </w:t>
            </w:r>
            <w:hyperlink r:id="rId27">
              <w:r>
                <w:rPr>
                  <w:color w:val="0000FF"/>
                </w:rPr>
                <w:t>N 195-п</w:t>
              </w:r>
            </w:hyperlink>
            <w:r>
              <w:rPr>
                <w:color w:val="392C69"/>
              </w:rPr>
              <w:t>,</w:t>
            </w:r>
          </w:p>
          <w:p w:rsidR="007378DE" w:rsidRDefault="007378DE">
            <w:pPr>
              <w:pStyle w:val="ConsPlusNormal"/>
              <w:jc w:val="center"/>
            </w:pPr>
            <w:r>
              <w:rPr>
                <w:color w:val="392C69"/>
              </w:rPr>
              <w:t xml:space="preserve">от 07.06.2024 </w:t>
            </w:r>
            <w:hyperlink r:id="rId28">
              <w:r>
                <w:rPr>
                  <w:color w:val="0000FF"/>
                </w:rPr>
                <w:t>N 431-п</w:t>
              </w:r>
            </w:hyperlink>
            <w:r>
              <w:rPr>
                <w:color w:val="392C69"/>
              </w:rPr>
              <w:t xml:space="preserve">, от 06.10.2025 </w:t>
            </w:r>
            <w:hyperlink r:id="rId29">
              <w:r>
                <w:rPr>
                  <w:color w:val="0000FF"/>
                </w:rPr>
                <w:t>N 859-п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8DE" w:rsidRDefault="007378DE">
            <w:pPr>
              <w:pStyle w:val="ConsPlusNormal"/>
            </w:pPr>
          </w:p>
        </w:tc>
      </w:tr>
    </w:tbl>
    <w:p w:rsidR="007378DE" w:rsidRDefault="007378DE">
      <w:pPr>
        <w:pStyle w:val="ConsPlusNormal"/>
        <w:jc w:val="both"/>
      </w:pPr>
    </w:p>
    <w:p w:rsidR="007378DE" w:rsidRDefault="007378DE">
      <w:pPr>
        <w:pStyle w:val="ConsPlusNormal"/>
        <w:ind w:firstLine="540"/>
        <w:jc w:val="both"/>
      </w:pPr>
      <w:r>
        <w:t>1. Порядок предоставления и распределения субсидий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(далее - Порядок), устанавливает процедуру предоставления и распределения субсидий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(далее - Субсидия), определяет критерии отбора муниципальных образований для предоставления Субсидии и их распределение между муниципальными образованиями края, порядок возврата средств в краевой бюджет в случае нарушений условий их предоставления и представления отчетности.</w:t>
      </w:r>
    </w:p>
    <w:p w:rsidR="007378DE" w:rsidRDefault="007378DE">
      <w:pPr>
        <w:pStyle w:val="ConsPlusNormal"/>
        <w:spacing w:before="220"/>
        <w:ind w:firstLine="540"/>
        <w:jc w:val="both"/>
      </w:pPr>
      <w:r>
        <w:t>2. Субсидия предоставляется в целях софинансирования расходных обязательств муниципальных округов и городских округов (далее - муниципальные образования), численность населения которых не превышает 150 тыс. человек, возникающих при выполнении органами местного самоуправления муниципальных образований полномочий по повышению безопасности дорожного движения при осуществлении дорожной деятельности на автомобильных дорогах общего пользования местного значения.</w:t>
      </w:r>
    </w:p>
    <w:p w:rsidR="007378DE" w:rsidRDefault="007378DE">
      <w:pPr>
        <w:pStyle w:val="ConsPlusNormal"/>
        <w:jc w:val="both"/>
      </w:pPr>
      <w:r>
        <w:t xml:space="preserve">(в ред. </w:t>
      </w:r>
      <w:hyperlink r:id="rId30">
        <w:r>
          <w:rPr>
            <w:color w:val="0000FF"/>
          </w:rPr>
          <w:t>Постановления</w:t>
        </w:r>
      </w:hyperlink>
      <w:r>
        <w:t xml:space="preserve"> Правительства Красноярского края от 06.10.2025 N 859-п)</w:t>
      </w:r>
    </w:p>
    <w:p w:rsidR="007378DE" w:rsidRDefault="007378DE">
      <w:pPr>
        <w:pStyle w:val="ConsPlusNormal"/>
        <w:spacing w:before="220"/>
        <w:ind w:firstLine="540"/>
        <w:jc w:val="both"/>
      </w:pPr>
      <w:r>
        <w:t>Предельный уровень софинансирования объема расходного обязательства муниципального образования из краевого бюджета определяется исходя из уровня расчетной бюджетной обеспеченности (далее - РБО) после выравнивания и устанавливается в следующих размерах:</w:t>
      </w:r>
    </w:p>
    <w:p w:rsidR="007378DE" w:rsidRDefault="007378DE">
      <w:pPr>
        <w:pStyle w:val="ConsPlusNormal"/>
        <w:jc w:val="both"/>
      </w:pPr>
      <w:r>
        <w:t xml:space="preserve">(абзац введен </w:t>
      </w:r>
      <w:hyperlink r:id="rId31">
        <w:r>
          <w:rPr>
            <w:color w:val="0000FF"/>
          </w:rPr>
          <w:t>Постановлением</w:t>
        </w:r>
      </w:hyperlink>
      <w:r>
        <w:t xml:space="preserve"> Правительства Красноярского края от 14.02.2023 N 127-п)</w:t>
      </w:r>
    </w:p>
    <w:p w:rsidR="007378DE" w:rsidRDefault="007378DE">
      <w:pPr>
        <w:pStyle w:val="ConsPlusNormal"/>
        <w:spacing w:before="220"/>
        <w:ind w:firstLine="540"/>
        <w:jc w:val="both"/>
      </w:pPr>
      <w:r>
        <w:t>для муниципальных образований, уровень РБО после выравнивания которых:</w:t>
      </w:r>
    </w:p>
    <w:p w:rsidR="007378DE" w:rsidRDefault="007378DE">
      <w:pPr>
        <w:pStyle w:val="ConsPlusNormal"/>
        <w:jc w:val="both"/>
      </w:pPr>
      <w:r>
        <w:t xml:space="preserve">(абзац введен </w:t>
      </w:r>
      <w:hyperlink r:id="rId32">
        <w:r>
          <w:rPr>
            <w:color w:val="0000FF"/>
          </w:rPr>
          <w:t>Постановлением</w:t>
        </w:r>
      </w:hyperlink>
      <w:r>
        <w:t xml:space="preserve"> Правительства Красноярского края от 14.02.2023 N 127-п)</w:t>
      </w:r>
    </w:p>
    <w:p w:rsidR="007378DE" w:rsidRDefault="007378DE">
      <w:pPr>
        <w:pStyle w:val="ConsPlusNormal"/>
        <w:spacing w:before="220"/>
        <w:ind w:firstLine="540"/>
        <w:jc w:val="both"/>
      </w:pPr>
      <w:r>
        <w:lastRenderedPageBreak/>
        <w:t>менее 1,13 - не более 99,0%;</w:t>
      </w:r>
    </w:p>
    <w:p w:rsidR="007378DE" w:rsidRDefault="007378DE">
      <w:pPr>
        <w:pStyle w:val="ConsPlusNormal"/>
        <w:jc w:val="both"/>
      </w:pPr>
      <w:r>
        <w:t xml:space="preserve">(абзац введен </w:t>
      </w:r>
      <w:hyperlink r:id="rId33">
        <w:r>
          <w:rPr>
            <w:color w:val="0000FF"/>
          </w:rPr>
          <w:t>Постановлением</w:t>
        </w:r>
      </w:hyperlink>
      <w:r>
        <w:t xml:space="preserve"> Правительства Красноярского края от 14.02.2023 N 127-п)</w:t>
      </w:r>
    </w:p>
    <w:p w:rsidR="007378DE" w:rsidRDefault="007378DE">
      <w:pPr>
        <w:pStyle w:val="ConsPlusNormal"/>
        <w:spacing w:before="220"/>
        <w:ind w:firstLine="540"/>
        <w:jc w:val="both"/>
      </w:pPr>
      <w:r>
        <w:t>от 1,13 до 1,69 включительно - не более 98,0%.</w:t>
      </w:r>
    </w:p>
    <w:p w:rsidR="007378DE" w:rsidRDefault="007378DE">
      <w:pPr>
        <w:pStyle w:val="ConsPlusNormal"/>
        <w:jc w:val="both"/>
      </w:pPr>
      <w:r>
        <w:t xml:space="preserve">(абзац введен </w:t>
      </w:r>
      <w:hyperlink r:id="rId34">
        <w:r>
          <w:rPr>
            <w:color w:val="0000FF"/>
          </w:rPr>
          <w:t>Постановлением</w:t>
        </w:r>
      </w:hyperlink>
      <w:r>
        <w:t xml:space="preserve"> Правительства Красноярского края от 14.02.2023 N 127-п)</w:t>
      </w:r>
    </w:p>
    <w:p w:rsidR="007378DE" w:rsidRDefault="007378DE">
      <w:pPr>
        <w:pStyle w:val="ConsPlusNormal"/>
        <w:spacing w:before="220"/>
        <w:ind w:firstLine="540"/>
        <w:jc w:val="both"/>
      </w:pPr>
      <w:r>
        <w:t xml:space="preserve">Абзац исключен. - </w:t>
      </w:r>
      <w:hyperlink r:id="rId35">
        <w:r>
          <w:rPr>
            <w:color w:val="0000FF"/>
          </w:rPr>
          <w:t>Постановление</w:t>
        </w:r>
      </w:hyperlink>
      <w:r>
        <w:t xml:space="preserve"> Правительства Красноярского края от 06.10.2025 N 859-п.</w:t>
      </w:r>
    </w:p>
    <w:p w:rsidR="007378DE" w:rsidRDefault="007378DE">
      <w:pPr>
        <w:pStyle w:val="ConsPlusNormal"/>
        <w:spacing w:before="220"/>
        <w:ind w:firstLine="540"/>
        <w:jc w:val="both"/>
      </w:pPr>
      <w:r>
        <w:t>Муниципальные образования, уровень РБО которых равен или превышает 1,7, не могут быть получателями Субсидии.</w:t>
      </w:r>
    </w:p>
    <w:p w:rsidR="007378DE" w:rsidRDefault="007378DE">
      <w:pPr>
        <w:pStyle w:val="ConsPlusNormal"/>
        <w:jc w:val="both"/>
      </w:pPr>
      <w:r>
        <w:t xml:space="preserve">(абзац введен </w:t>
      </w:r>
      <w:hyperlink r:id="rId36">
        <w:r>
          <w:rPr>
            <w:color w:val="0000FF"/>
          </w:rPr>
          <w:t>Постановлением</w:t>
        </w:r>
      </w:hyperlink>
      <w:r>
        <w:t xml:space="preserve"> Правительства Красноярского края от 14.02.2023 N 127-п)</w:t>
      </w:r>
    </w:p>
    <w:p w:rsidR="007378DE" w:rsidRDefault="007378DE">
      <w:pPr>
        <w:pStyle w:val="ConsPlusNormal"/>
        <w:spacing w:before="220"/>
        <w:ind w:firstLine="540"/>
        <w:jc w:val="both"/>
      </w:pPr>
      <w:bookmarkStart w:id="1" w:name="P69"/>
      <w:bookmarkEnd w:id="1"/>
      <w:r>
        <w:t>3. Субсидия бюджетам муниципальных образований предоставляется при соблюдении следующих условий:</w:t>
      </w:r>
    </w:p>
    <w:p w:rsidR="007378DE" w:rsidRDefault="007378DE">
      <w:pPr>
        <w:pStyle w:val="ConsPlusNormal"/>
        <w:spacing w:before="220"/>
        <w:ind w:firstLine="540"/>
        <w:jc w:val="both"/>
      </w:pPr>
      <w:r>
        <w:t xml:space="preserve">1) утратил силу. - </w:t>
      </w:r>
      <w:hyperlink r:id="rId37">
        <w:r>
          <w:rPr>
            <w:color w:val="0000FF"/>
          </w:rPr>
          <w:t>Постановление</w:t>
        </w:r>
      </w:hyperlink>
      <w:r>
        <w:t xml:space="preserve"> Правительства Красноярского края от 14.02.2023 N 127-п;</w:t>
      </w:r>
    </w:p>
    <w:p w:rsidR="007378DE" w:rsidRDefault="007378DE">
      <w:pPr>
        <w:pStyle w:val="ConsPlusNormal"/>
        <w:spacing w:before="220"/>
        <w:ind w:firstLine="540"/>
        <w:jc w:val="both"/>
      </w:pPr>
      <w:r>
        <w:t xml:space="preserve">2) централизация закупок товаров, работ, услуг для обеспечения муниципальных нужд, финансовое обеспечение которых осуществляется за счет Субсидии, в соответствии с </w:t>
      </w:r>
      <w:hyperlink r:id="rId38">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через агентство государственного заказа Красноярского края.</w:t>
      </w:r>
    </w:p>
    <w:p w:rsidR="007378DE" w:rsidRDefault="007378DE">
      <w:pPr>
        <w:pStyle w:val="ConsPlusNormal"/>
        <w:spacing w:before="220"/>
        <w:ind w:firstLine="540"/>
        <w:jc w:val="both"/>
      </w:pPr>
      <w:r>
        <w:t>В случае если закупка товаров, работ, услуг для обеспечения муниципальных нужд, финансовое обеспечение которых осуществляется за счет средств Субсидии, проведена централизованно через агентство государственного заказа Красноярского края и однократно признана несостоявшейся, муниципальное образование по результатам несостоявшейся конкурентной процедуры вправе заключить контракт с единственным поставщиком (подрядчиком, исполнителем) в порядке, предусмотренном действующим законодательством о контрактной системе Российской Федерации;</w:t>
      </w:r>
    </w:p>
    <w:p w:rsidR="007378DE" w:rsidRDefault="007378DE">
      <w:pPr>
        <w:pStyle w:val="ConsPlusNormal"/>
        <w:jc w:val="both"/>
      </w:pPr>
      <w:r>
        <w:t xml:space="preserve">(в ред. </w:t>
      </w:r>
      <w:hyperlink r:id="rId39">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r>
        <w:t>3) заключение соглашения о предоставлении из краевого бюджета Субсидии местному бюджету,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7378DE" w:rsidRDefault="007378DE">
      <w:pPr>
        <w:pStyle w:val="ConsPlusNormal"/>
        <w:spacing w:before="220"/>
        <w:ind w:firstLine="540"/>
        <w:jc w:val="both"/>
      </w:pPr>
      <w:bookmarkStart w:id="2" w:name="P75"/>
      <w:bookmarkEnd w:id="2"/>
      <w:r>
        <w:t>4. Субсидия предоставляется по результатам конкурсного отбора представленных муниципальными образованиями заявок с прилагаемыми к ним документами (далее - заявка).</w:t>
      </w:r>
    </w:p>
    <w:p w:rsidR="007378DE" w:rsidRDefault="007378DE">
      <w:pPr>
        <w:pStyle w:val="ConsPlusNormal"/>
        <w:spacing w:before="220"/>
        <w:ind w:firstLine="540"/>
        <w:jc w:val="both"/>
      </w:pPr>
      <w:r>
        <w:t>Муниципальные образования подают в министерство транспорта Красноярского края (далее - Министерство) по адресу: 660049, г. Красноярск, проспект Мира, 10, в срок до 20 октября года, предшествующего году предоставления Субсидии, заявки на бумажном носителе лично либо путем направления по почте.</w:t>
      </w:r>
    </w:p>
    <w:p w:rsidR="007378DE" w:rsidRDefault="007378DE">
      <w:pPr>
        <w:pStyle w:val="ConsPlusNormal"/>
        <w:jc w:val="both"/>
      </w:pPr>
      <w:r>
        <w:t xml:space="preserve">(п. 4 в ред. </w:t>
      </w:r>
      <w:hyperlink r:id="rId40">
        <w:r>
          <w:rPr>
            <w:color w:val="0000FF"/>
          </w:rPr>
          <w:t>Постановления</w:t>
        </w:r>
      </w:hyperlink>
      <w:r>
        <w:t xml:space="preserve"> Правительства Красноярского края от 17.10.2023 N 820-п)</w:t>
      </w:r>
    </w:p>
    <w:p w:rsidR="007378DE" w:rsidRDefault="007378DE">
      <w:pPr>
        <w:pStyle w:val="ConsPlusNormal"/>
        <w:spacing w:before="220"/>
        <w:ind w:firstLine="540"/>
        <w:jc w:val="both"/>
      </w:pPr>
      <w:bookmarkStart w:id="3" w:name="P78"/>
      <w:bookmarkEnd w:id="3"/>
      <w:r>
        <w:t xml:space="preserve">5. В случае увеличения бюджетных ассигнований на предоставление субсидий бюджетам муниципальных образований заявки с прилагаемыми к ним документами на участие в конкурсном отборе, указанными в </w:t>
      </w:r>
      <w:hyperlink w:anchor="P79">
        <w:r>
          <w:rPr>
            <w:color w:val="0000FF"/>
          </w:rPr>
          <w:t>пункте 6</w:t>
        </w:r>
      </w:hyperlink>
      <w:r>
        <w:t xml:space="preserve"> Порядка, представляются муниципальными образованиями в Министерство в срок не позднее 10 рабочих дней со дня вступления в силу закона края о внесении изменений в закон края о краевом бюджете на текущий финансовый год и плановый период.</w:t>
      </w:r>
    </w:p>
    <w:p w:rsidR="007378DE" w:rsidRDefault="007378DE">
      <w:pPr>
        <w:pStyle w:val="ConsPlusNormal"/>
        <w:spacing w:before="220"/>
        <w:ind w:firstLine="540"/>
        <w:jc w:val="both"/>
      </w:pPr>
      <w:bookmarkStart w:id="4" w:name="P79"/>
      <w:bookmarkEnd w:id="4"/>
      <w:r>
        <w:t>6. Для муниципального образования допустимо не более трех заявок.</w:t>
      </w:r>
    </w:p>
    <w:p w:rsidR="007378DE" w:rsidRDefault="007378DE">
      <w:pPr>
        <w:pStyle w:val="ConsPlusNormal"/>
        <w:spacing w:before="220"/>
        <w:ind w:firstLine="540"/>
        <w:jc w:val="both"/>
      </w:pPr>
      <w:r>
        <w:t xml:space="preserve">К заявке на участие в конкурсном отборе муниципальные образования прилагают подписанные главой администрации муниципального образования (уполномоченным им лицом) </w:t>
      </w:r>
      <w:r>
        <w:lastRenderedPageBreak/>
        <w:t>следующие документы:</w:t>
      </w:r>
    </w:p>
    <w:p w:rsidR="007378DE" w:rsidRDefault="007378DE">
      <w:pPr>
        <w:pStyle w:val="ConsPlusNormal"/>
        <w:spacing w:before="220"/>
        <w:ind w:firstLine="540"/>
        <w:jc w:val="both"/>
      </w:pPr>
      <w:r>
        <w:t>1) проекты организации дорожного движения на заявленные к обустройству участки улично-дорожной сети, разработанные в соответствии с действующим законодательством;</w:t>
      </w:r>
    </w:p>
    <w:p w:rsidR="007378DE" w:rsidRDefault="007378DE">
      <w:pPr>
        <w:pStyle w:val="ConsPlusNormal"/>
        <w:spacing w:before="220"/>
        <w:ind w:firstLine="540"/>
        <w:jc w:val="both"/>
      </w:pPr>
      <w:r>
        <w:t>2) перечень мероприятий, направленных на повышение безопасности дорожного движения, с указанием количественных показателей, а также объемом финансирования, в том числе из дорожного фонда Красноярского края;</w:t>
      </w:r>
    </w:p>
    <w:p w:rsidR="007378DE" w:rsidRDefault="007378DE">
      <w:pPr>
        <w:pStyle w:val="ConsPlusNormal"/>
        <w:spacing w:before="220"/>
        <w:ind w:firstLine="540"/>
        <w:jc w:val="both"/>
      </w:pPr>
      <w:r>
        <w:t>3) информацию об аварийности на участках улично-дорожной сети, заявленных к обустройству (аварийность представляется за трехлетний период, предшествующий году предоставления Субсидии);</w:t>
      </w:r>
    </w:p>
    <w:p w:rsidR="007378DE" w:rsidRDefault="007378DE">
      <w:pPr>
        <w:pStyle w:val="ConsPlusNormal"/>
        <w:spacing w:before="220"/>
        <w:ind w:firstLine="540"/>
        <w:jc w:val="both"/>
      </w:pPr>
      <w:r>
        <w:t>4) информацию о количестве судебных решений (обязывающих обеспечить безопасность дорожного движения в части обустройства участков улично-дорожной, заявленных к обустройству), выданных органу местного самоуправления и (или) подведомственному ему учреждению, во владении и пользовании которого находится данный участок улично-дорожной сети, в течение года, предшествующего году предоставления Субсидии;</w:t>
      </w:r>
    </w:p>
    <w:p w:rsidR="007378DE" w:rsidRDefault="007378DE">
      <w:pPr>
        <w:pStyle w:val="ConsPlusNormal"/>
        <w:jc w:val="both"/>
      </w:pPr>
      <w:r>
        <w:t xml:space="preserve">(пп. 4 в ред. </w:t>
      </w:r>
      <w:hyperlink r:id="rId41">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r>
        <w:t>5) информацию об интенсивности движения транспортного потока (авт./сут.) на участках улично-дорожной сети, заявленных к обустройству;</w:t>
      </w:r>
    </w:p>
    <w:p w:rsidR="007378DE" w:rsidRDefault="007378DE">
      <w:pPr>
        <w:pStyle w:val="ConsPlusNormal"/>
        <w:spacing w:before="220"/>
        <w:ind w:firstLine="540"/>
        <w:jc w:val="both"/>
      </w:pPr>
      <w:r>
        <w:t>6) информацию о планируемых к проведению на территории муниципального образования мероприятий, имеющих общественное и культурное значение, включая национально-культурные и (или) религиозные мероприятия, международные фестивали этнической музыки и ремесел и другие, а также проведении юбилейных мероприятий общекраевого значения, включая подготовку к празднованию юбилейных дат со дня образования муниципального образования;</w:t>
      </w:r>
    </w:p>
    <w:p w:rsidR="007378DE" w:rsidRDefault="007378DE">
      <w:pPr>
        <w:pStyle w:val="ConsPlusNormal"/>
        <w:jc w:val="both"/>
      </w:pPr>
      <w:r>
        <w:t xml:space="preserve">(в ред. </w:t>
      </w:r>
      <w:hyperlink r:id="rId42">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r>
        <w:t>7) выписку из реестра муниципального имущества, выданную органом местного самоуправления, уполномоченным на ведение реестра, подтверждающую наличие автомобильных дорог общего пользования местного значения, на которых планируется проведение работ на средства Субсидии в очередном финансовом году, в муниципальной собственности.</w:t>
      </w:r>
    </w:p>
    <w:p w:rsidR="007378DE" w:rsidRDefault="007378DE">
      <w:pPr>
        <w:pStyle w:val="ConsPlusNormal"/>
        <w:jc w:val="both"/>
      </w:pPr>
      <w:r>
        <w:t xml:space="preserve">(пп. 7 введен </w:t>
      </w:r>
      <w:hyperlink r:id="rId43">
        <w:r>
          <w:rPr>
            <w:color w:val="0000FF"/>
          </w:rPr>
          <w:t>Постановлением</w:t>
        </w:r>
      </w:hyperlink>
      <w:r>
        <w:t xml:space="preserve"> Правительства Красноярского края от 14.02.2023 N 127-п; в ред. </w:t>
      </w:r>
      <w:hyperlink r:id="rId44">
        <w:r>
          <w:rPr>
            <w:color w:val="0000FF"/>
          </w:rPr>
          <w:t>Постановления</w:t>
        </w:r>
      </w:hyperlink>
      <w:r>
        <w:t xml:space="preserve"> Правительства Красноярского края от 17.10.2023 N 820-п)</w:t>
      </w:r>
    </w:p>
    <w:p w:rsidR="007378DE" w:rsidRDefault="007378DE">
      <w:pPr>
        <w:pStyle w:val="ConsPlusNormal"/>
        <w:spacing w:before="220"/>
        <w:ind w:firstLine="540"/>
        <w:jc w:val="both"/>
      </w:pPr>
      <w:r>
        <w:t xml:space="preserve">7. Министерство в течение 3 рабочих дней со дня принятия документов, указанных в </w:t>
      </w:r>
      <w:hyperlink w:anchor="P79">
        <w:r>
          <w:rPr>
            <w:color w:val="0000FF"/>
          </w:rPr>
          <w:t>пункте 6</w:t>
        </w:r>
      </w:hyperlink>
      <w:r>
        <w:t xml:space="preserve"> Порядка, осуществляет их регистрацию и проверку на предмет комплектности.</w:t>
      </w:r>
    </w:p>
    <w:p w:rsidR="007378DE" w:rsidRDefault="007378DE">
      <w:pPr>
        <w:pStyle w:val="ConsPlusNormal"/>
        <w:spacing w:before="220"/>
        <w:ind w:firstLine="540"/>
        <w:jc w:val="both"/>
      </w:pPr>
      <w:r>
        <w:t xml:space="preserve">Документы на участие в конкурсном отборе, полученные по окончании сроков приема документов, указанных в </w:t>
      </w:r>
      <w:hyperlink w:anchor="P75">
        <w:r>
          <w:rPr>
            <w:color w:val="0000FF"/>
          </w:rPr>
          <w:t>пунктах 4</w:t>
        </w:r>
      </w:hyperlink>
      <w:r>
        <w:t xml:space="preserve">, </w:t>
      </w:r>
      <w:hyperlink w:anchor="P78">
        <w:r>
          <w:rPr>
            <w:color w:val="0000FF"/>
          </w:rPr>
          <w:t>5</w:t>
        </w:r>
      </w:hyperlink>
      <w:r>
        <w:t xml:space="preserve"> Порядка, или в случае представления документов не в полном объеме, Министерством не рассматриваются и не возвращаются.</w:t>
      </w:r>
    </w:p>
    <w:p w:rsidR="007378DE" w:rsidRDefault="007378DE">
      <w:pPr>
        <w:pStyle w:val="ConsPlusNormal"/>
        <w:spacing w:before="220"/>
        <w:ind w:firstLine="540"/>
        <w:jc w:val="both"/>
      </w:pPr>
      <w:r>
        <w:t xml:space="preserve">Министерство представляет заявки по результатам их анализа в конкурсную комиссию по подготовке предложений о распределении субсидий бюджетам муниципальных образований на финансирование мероприятий, предусмотренных региональными проектами "Безопасность дорожного движения", "Региональная и местная дорожная сеть", ведомственным проектом "Дороги Красноярья" государственной программы Красноярского края "Развитие транспортной системы", </w:t>
      </w:r>
      <w:hyperlink r:id="rId45">
        <w:r>
          <w:rPr>
            <w:color w:val="0000FF"/>
          </w:rPr>
          <w:t>состав</w:t>
        </w:r>
      </w:hyperlink>
      <w:r>
        <w:t xml:space="preserve"> которой утвержден Постановлением Правительства Красноярского края от 20.04.2020 N 254-п (далее - Комиссия), в течение 5 рабочих дней со дня завершения сроков подачи заявок, указанных в </w:t>
      </w:r>
      <w:hyperlink w:anchor="P75">
        <w:r>
          <w:rPr>
            <w:color w:val="0000FF"/>
          </w:rPr>
          <w:t>пунктах 4</w:t>
        </w:r>
      </w:hyperlink>
      <w:r>
        <w:t xml:space="preserve">, </w:t>
      </w:r>
      <w:hyperlink w:anchor="P78">
        <w:r>
          <w:rPr>
            <w:color w:val="0000FF"/>
          </w:rPr>
          <w:t>5</w:t>
        </w:r>
      </w:hyperlink>
      <w:r>
        <w:t xml:space="preserve"> Порядка.</w:t>
      </w:r>
    </w:p>
    <w:p w:rsidR="007378DE" w:rsidRDefault="007378DE">
      <w:pPr>
        <w:pStyle w:val="ConsPlusNormal"/>
        <w:jc w:val="both"/>
      </w:pPr>
      <w:r>
        <w:t xml:space="preserve">(в ред. </w:t>
      </w:r>
      <w:hyperlink r:id="rId46">
        <w:r>
          <w:rPr>
            <w:color w:val="0000FF"/>
          </w:rPr>
          <w:t>Постановления</w:t>
        </w:r>
      </w:hyperlink>
      <w:r>
        <w:t xml:space="preserve"> Правительства Красноярского края от 22.03.2024 N 195-п)</w:t>
      </w:r>
    </w:p>
    <w:p w:rsidR="007378DE" w:rsidRDefault="007378DE">
      <w:pPr>
        <w:pStyle w:val="ConsPlusNormal"/>
        <w:spacing w:before="220"/>
        <w:ind w:firstLine="540"/>
        <w:jc w:val="both"/>
      </w:pPr>
      <w:bookmarkStart w:id="5" w:name="P95"/>
      <w:bookmarkEnd w:id="5"/>
      <w:r>
        <w:t xml:space="preserve">8. Оценка заявок осуществляется Комиссией в течение 10 рабочих дней после получения </w:t>
      </w:r>
      <w:r>
        <w:lastRenderedPageBreak/>
        <w:t>заявок и прилагаемых к ним документов от Министерства на основании следующих критериев отбора:</w:t>
      </w:r>
    </w:p>
    <w:p w:rsidR="007378DE" w:rsidRDefault="007378DE">
      <w:pPr>
        <w:pStyle w:val="ConsPlusNormal"/>
        <w:jc w:val="both"/>
      </w:pPr>
      <w:r>
        <w:t xml:space="preserve">(в ред. </w:t>
      </w:r>
      <w:hyperlink r:id="rId47">
        <w:r>
          <w:rPr>
            <w:color w:val="0000FF"/>
          </w:rPr>
          <w:t>Постановления</w:t>
        </w:r>
      </w:hyperlink>
      <w:r>
        <w:t xml:space="preserve"> Правительства Красноярского края от 14.02.2023 N 127-п)</w:t>
      </w:r>
    </w:p>
    <w:p w:rsidR="007378DE" w:rsidRDefault="00737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726"/>
        <w:gridCol w:w="1474"/>
        <w:gridCol w:w="1304"/>
      </w:tblGrid>
      <w:tr w:rsidR="007378DE">
        <w:tc>
          <w:tcPr>
            <w:tcW w:w="454" w:type="dxa"/>
          </w:tcPr>
          <w:p w:rsidR="007378DE" w:rsidRDefault="007378DE">
            <w:pPr>
              <w:pStyle w:val="ConsPlusNormal"/>
              <w:jc w:val="center"/>
            </w:pPr>
            <w:r>
              <w:t>N п/п</w:t>
            </w:r>
          </w:p>
        </w:tc>
        <w:tc>
          <w:tcPr>
            <w:tcW w:w="5726" w:type="dxa"/>
          </w:tcPr>
          <w:p w:rsidR="007378DE" w:rsidRDefault="007378DE">
            <w:pPr>
              <w:pStyle w:val="ConsPlusNormal"/>
              <w:jc w:val="center"/>
            </w:pPr>
            <w:r>
              <w:t>Наименование критерия</w:t>
            </w:r>
          </w:p>
        </w:tc>
        <w:tc>
          <w:tcPr>
            <w:tcW w:w="1474" w:type="dxa"/>
          </w:tcPr>
          <w:p w:rsidR="007378DE" w:rsidRDefault="007378DE">
            <w:pPr>
              <w:pStyle w:val="ConsPlusNormal"/>
              <w:jc w:val="center"/>
            </w:pPr>
            <w:r>
              <w:t>Показатель</w:t>
            </w:r>
          </w:p>
        </w:tc>
        <w:tc>
          <w:tcPr>
            <w:tcW w:w="1304" w:type="dxa"/>
          </w:tcPr>
          <w:p w:rsidR="007378DE" w:rsidRDefault="007378DE">
            <w:pPr>
              <w:pStyle w:val="ConsPlusNormal"/>
              <w:jc w:val="center"/>
            </w:pPr>
            <w:r>
              <w:t>Баллы</w:t>
            </w:r>
          </w:p>
        </w:tc>
      </w:tr>
      <w:tr w:rsidR="007378DE">
        <w:tc>
          <w:tcPr>
            <w:tcW w:w="454" w:type="dxa"/>
          </w:tcPr>
          <w:p w:rsidR="007378DE" w:rsidRDefault="007378DE">
            <w:pPr>
              <w:pStyle w:val="ConsPlusNormal"/>
              <w:jc w:val="center"/>
            </w:pPr>
            <w:r>
              <w:t>1</w:t>
            </w:r>
          </w:p>
        </w:tc>
        <w:tc>
          <w:tcPr>
            <w:tcW w:w="5726" w:type="dxa"/>
          </w:tcPr>
          <w:p w:rsidR="007378DE" w:rsidRDefault="007378DE">
            <w:pPr>
              <w:pStyle w:val="ConsPlusNormal"/>
              <w:jc w:val="center"/>
            </w:pPr>
            <w:r>
              <w:t>2</w:t>
            </w:r>
          </w:p>
        </w:tc>
        <w:tc>
          <w:tcPr>
            <w:tcW w:w="1474" w:type="dxa"/>
          </w:tcPr>
          <w:p w:rsidR="007378DE" w:rsidRDefault="007378DE">
            <w:pPr>
              <w:pStyle w:val="ConsPlusNormal"/>
              <w:jc w:val="center"/>
            </w:pPr>
            <w:r>
              <w:t>3</w:t>
            </w:r>
          </w:p>
        </w:tc>
        <w:tc>
          <w:tcPr>
            <w:tcW w:w="1304" w:type="dxa"/>
          </w:tcPr>
          <w:p w:rsidR="007378DE" w:rsidRDefault="007378DE">
            <w:pPr>
              <w:pStyle w:val="ConsPlusNormal"/>
              <w:jc w:val="center"/>
            </w:pPr>
            <w:r>
              <w:t>4</w:t>
            </w:r>
          </w:p>
        </w:tc>
      </w:tr>
      <w:tr w:rsidR="007378DE">
        <w:tc>
          <w:tcPr>
            <w:tcW w:w="454" w:type="dxa"/>
            <w:vMerge w:val="restart"/>
          </w:tcPr>
          <w:p w:rsidR="007378DE" w:rsidRDefault="007378DE">
            <w:pPr>
              <w:pStyle w:val="ConsPlusNormal"/>
            </w:pPr>
            <w:r>
              <w:t>1</w:t>
            </w:r>
          </w:p>
        </w:tc>
        <w:tc>
          <w:tcPr>
            <w:tcW w:w="5726" w:type="dxa"/>
            <w:vMerge w:val="restart"/>
          </w:tcPr>
          <w:p w:rsidR="007378DE" w:rsidRDefault="007378DE">
            <w:pPr>
              <w:pStyle w:val="ConsPlusNormal"/>
            </w:pPr>
            <w:r>
              <w:t>Проведение на территории муниципального образования мероприятий, имеющих общественное и культурное значение, включая национально-культурные и (или) религиозные мероприятия, международные фестивали этнической музыки и ремесел и другие, а также проведение юбилейных мероприятий общекраевого значения, включая подготовку к празднованию юбилейных дат со дня образования муниципального образования</w:t>
            </w:r>
          </w:p>
        </w:tc>
        <w:tc>
          <w:tcPr>
            <w:tcW w:w="1474" w:type="dxa"/>
          </w:tcPr>
          <w:p w:rsidR="007378DE" w:rsidRDefault="007378DE">
            <w:pPr>
              <w:pStyle w:val="ConsPlusNormal"/>
            </w:pPr>
            <w:r>
              <w:t>нет</w:t>
            </w:r>
          </w:p>
        </w:tc>
        <w:tc>
          <w:tcPr>
            <w:tcW w:w="1304" w:type="dxa"/>
          </w:tcPr>
          <w:p w:rsidR="007378DE" w:rsidRDefault="007378DE">
            <w:pPr>
              <w:pStyle w:val="ConsPlusNormal"/>
              <w:jc w:val="center"/>
            </w:pPr>
            <w:r>
              <w:t>1</w:t>
            </w:r>
          </w:p>
        </w:tc>
      </w:tr>
      <w:tr w:rsidR="007378DE">
        <w:tc>
          <w:tcPr>
            <w:tcW w:w="454" w:type="dxa"/>
            <w:vMerge/>
          </w:tcPr>
          <w:p w:rsidR="007378DE" w:rsidRDefault="007378DE">
            <w:pPr>
              <w:pStyle w:val="ConsPlusNormal"/>
            </w:pPr>
          </w:p>
        </w:tc>
        <w:tc>
          <w:tcPr>
            <w:tcW w:w="5726" w:type="dxa"/>
            <w:vMerge/>
          </w:tcPr>
          <w:p w:rsidR="007378DE" w:rsidRDefault="007378DE">
            <w:pPr>
              <w:pStyle w:val="ConsPlusNormal"/>
            </w:pPr>
          </w:p>
        </w:tc>
        <w:tc>
          <w:tcPr>
            <w:tcW w:w="1474" w:type="dxa"/>
          </w:tcPr>
          <w:p w:rsidR="007378DE" w:rsidRDefault="007378DE">
            <w:pPr>
              <w:pStyle w:val="ConsPlusNormal"/>
            </w:pPr>
            <w:r>
              <w:t>да</w:t>
            </w:r>
          </w:p>
        </w:tc>
        <w:tc>
          <w:tcPr>
            <w:tcW w:w="1304" w:type="dxa"/>
          </w:tcPr>
          <w:p w:rsidR="007378DE" w:rsidRDefault="007378DE">
            <w:pPr>
              <w:pStyle w:val="ConsPlusNormal"/>
              <w:jc w:val="center"/>
            </w:pPr>
            <w:r>
              <w:t>3</w:t>
            </w:r>
          </w:p>
        </w:tc>
      </w:tr>
      <w:tr w:rsidR="007378DE">
        <w:tc>
          <w:tcPr>
            <w:tcW w:w="454" w:type="dxa"/>
            <w:vMerge w:val="restart"/>
            <w:tcBorders>
              <w:bottom w:val="nil"/>
            </w:tcBorders>
          </w:tcPr>
          <w:p w:rsidR="007378DE" w:rsidRDefault="007378DE">
            <w:pPr>
              <w:pStyle w:val="ConsPlusNormal"/>
            </w:pPr>
            <w:r>
              <w:t>2</w:t>
            </w:r>
          </w:p>
        </w:tc>
        <w:tc>
          <w:tcPr>
            <w:tcW w:w="5726" w:type="dxa"/>
            <w:vMerge w:val="restart"/>
            <w:tcBorders>
              <w:bottom w:val="nil"/>
            </w:tcBorders>
          </w:tcPr>
          <w:p w:rsidR="007378DE" w:rsidRDefault="007378DE">
            <w:pPr>
              <w:pStyle w:val="ConsPlusNormal"/>
            </w:pPr>
            <w:r>
              <w:t>Количество судебных решений (обязывающих обеспечить безопасность дорожного движения в части обустройства участков улично-дорожной сети, заявленных к обустройству), выданных органу местного самоуправления и (или) подведомственному ему учреждению, во владении и пользовании которого находится данный участок улично-дорожной сети, в течение года, предшествующего году предоставления Субсидии</w:t>
            </w:r>
          </w:p>
        </w:tc>
        <w:tc>
          <w:tcPr>
            <w:tcW w:w="1474" w:type="dxa"/>
          </w:tcPr>
          <w:p w:rsidR="007378DE" w:rsidRDefault="007378DE">
            <w:pPr>
              <w:pStyle w:val="ConsPlusNormal"/>
            </w:pPr>
            <w:r>
              <w:t>менее 2</w:t>
            </w:r>
          </w:p>
        </w:tc>
        <w:tc>
          <w:tcPr>
            <w:tcW w:w="1304" w:type="dxa"/>
          </w:tcPr>
          <w:p w:rsidR="007378DE" w:rsidRDefault="007378DE">
            <w:pPr>
              <w:pStyle w:val="ConsPlusNormal"/>
              <w:jc w:val="center"/>
            </w:pPr>
            <w:r>
              <w:t>1</w:t>
            </w:r>
          </w:p>
        </w:tc>
      </w:tr>
      <w:tr w:rsidR="007378DE">
        <w:tc>
          <w:tcPr>
            <w:tcW w:w="454" w:type="dxa"/>
            <w:vMerge/>
            <w:tcBorders>
              <w:bottom w:val="nil"/>
            </w:tcBorders>
          </w:tcPr>
          <w:p w:rsidR="007378DE" w:rsidRDefault="007378DE">
            <w:pPr>
              <w:pStyle w:val="ConsPlusNormal"/>
            </w:pPr>
          </w:p>
        </w:tc>
        <w:tc>
          <w:tcPr>
            <w:tcW w:w="5726" w:type="dxa"/>
            <w:vMerge/>
            <w:tcBorders>
              <w:bottom w:val="nil"/>
            </w:tcBorders>
          </w:tcPr>
          <w:p w:rsidR="007378DE" w:rsidRDefault="007378DE">
            <w:pPr>
              <w:pStyle w:val="ConsPlusNormal"/>
            </w:pPr>
          </w:p>
        </w:tc>
        <w:tc>
          <w:tcPr>
            <w:tcW w:w="1474" w:type="dxa"/>
          </w:tcPr>
          <w:p w:rsidR="007378DE" w:rsidRDefault="007378DE">
            <w:pPr>
              <w:pStyle w:val="ConsPlusNormal"/>
              <w:jc w:val="center"/>
            </w:pPr>
            <w:r>
              <w:t>2 - 5</w:t>
            </w:r>
          </w:p>
        </w:tc>
        <w:tc>
          <w:tcPr>
            <w:tcW w:w="1304" w:type="dxa"/>
          </w:tcPr>
          <w:p w:rsidR="007378DE" w:rsidRDefault="007378DE">
            <w:pPr>
              <w:pStyle w:val="ConsPlusNormal"/>
              <w:jc w:val="center"/>
            </w:pPr>
            <w:r>
              <w:t>2</w:t>
            </w:r>
          </w:p>
        </w:tc>
      </w:tr>
      <w:tr w:rsidR="007378DE">
        <w:tblPrEx>
          <w:tblBorders>
            <w:insideH w:val="nil"/>
          </w:tblBorders>
        </w:tblPrEx>
        <w:tc>
          <w:tcPr>
            <w:tcW w:w="454" w:type="dxa"/>
            <w:vMerge/>
            <w:tcBorders>
              <w:bottom w:val="nil"/>
            </w:tcBorders>
          </w:tcPr>
          <w:p w:rsidR="007378DE" w:rsidRDefault="007378DE">
            <w:pPr>
              <w:pStyle w:val="ConsPlusNormal"/>
            </w:pPr>
          </w:p>
        </w:tc>
        <w:tc>
          <w:tcPr>
            <w:tcW w:w="5726" w:type="dxa"/>
            <w:vMerge/>
            <w:tcBorders>
              <w:bottom w:val="nil"/>
            </w:tcBorders>
          </w:tcPr>
          <w:p w:rsidR="007378DE" w:rsidRDefault="007378DE">
            <w:pPr>
              <w:pStyle w:val="ConsPlusNormal"/>
            </w:pPr>
          </w:p>
        </w:tc>
        <w:tc>
          <w:tcPr>
            <w:tcW w:w="1474" w:type="dxa"/>
            <w:tcBorders>
              <w:bottom w:val="nil"/>
            </w:tcBorders>
          </w:tcPr>
          <w:p w:rsidR="007378DE" w:rsidRDefault="007378DE">
            <w:pPr>
              <w:pStyle w:val="ConsPlusNormal"/>
            </w:pPr>
            <w:r>
              <w:t>более 5</w:t>
            </w:r>
          </w:p>
        </w:tc>
        <w:tc>
          <w:tcPr>
            <w:tcW w:w="1304" w:type="dxa"/>
            <w:tcBorders>
              <w:bottom w:val="nil"/>
            </w:tcBorders>
          </w:tcPr>
          <w:p w:rsidR="007378DE" w:rsidRDefault="007378DE">
            <w:pPr>
              <w:pStyle w:val="ConsPlusNormal"/>
              <w:jc w:val="center"/>
            </w:pPr>
            <w:r>
              <w:t>3</w:t>
            </w:r>
          </w:p>
        </w:tc>
      </w:tr>
      <w:tr w:rsidR="007378DE">
        <w:tblPrEx>
          <w:tblBorders>
            <w:insideH w:val="nil"/>
          </w:tblBorders>
        </w:tblPrEx>
        <w:tc>
          <w:tcPr>
            <w:tcW w:w="8958" w:type="dxa"/>
            <w:gridSpan w:val="4"/>
            <w:tcBorders>
              <w:top w:val="nil"/>
            </w:tcBorders>
          </w:tcPr>
          <w:p w:rsidR="007378DE" w:rsidRDefault="007378DE">
            <w:pPr>
              <w:pStyle w:val="ConsPlusNormal"/>
              <w:jc w:val="both"/>
            </w:pPr>
            <w:r>
              <w:t xml:space="preserve">(п. 2 в ред. </w:t>
            </w:r>
            <w:hyperlink r:id="rId48">
              <w:r>
                <w:rPr>
                  <w:color w:val="0000FF"/>
                </w:rPr>
                <w:t>Постановления</w:t>
              </w:r>
            </w:hyperlink>
            <w:r>
              <w:t xml:space="preserve"> Правительства Красноярского края от 14.02.2023 N 127-п)</w:t>
            </w:r>
          </w:p>
        </w:tc>
      </w:tr>
      <w:tr w:rsidR="007378DE">
        <w:tc>
          <w:tcPr>
            <w:tcW w:w="454" w:type="dxa"/>
            <w:vMerge w:val="restart"/>
          </w:tcPr>
          <w:p w:rsidR="007378DE" w:rsidRDefault="007378DE">
            <w:pPr>
              <w:pStyle w:val="ConsPlusNormal"/>
            </w:pPr>
            <w:r>
              <w:t>3</w:t>
            </w:r>
          </w:p>
        </w:tc>
        <w:tc>
          <w:tcPr>
            <w:tcW w:w="5726" w:type="dxa"/>
            <w:vMerge w:val="restart"/>
          </w:tcPr>
          <w:p w:rsidR="007378DE" w:rsidRDefault="007378DE">
            <w:pPr>
              <w:pStyle w:val="ConsPlusNormal"/>
            </w:pPr>
            <w:r>
              <w:t>Наличие дорожно-транспортных происшествий на участках улично-дорожной сети</w:t>
            </w:r>
          </w:p>
        </w:tc>
        <w:tc>
          <w:tcPr>
            <w:tcW w:w="1474" w:type="dxa"/>
          </w:tcPr>
          <w:p w:rsidR="007378DE" w:rsidRDefault="007378DE">
            <w:pPr>
              <w:pStyle w:val="ConsPlusNormal"/>
            </w:pPr>
            <w:r>
              <w:t>нет</w:t>
            </w:r>
          </w:p>
        </w:tc>
        <w:tc>
          <w:tcPr>
            <w:tcW w:w="1304" w:type="dxa"/>
          </w:tcPr>
          <w:p w:rsidR="007378DE" w:rsidRDefault="007378DE">
            <w:pPr>
              <w:pStyle w:val="ConsPlusNormal"/>
              <w:jc w:val="center"/>
            </w:pPr>
            <w:r>
              <w:t>1</w:t>
            </w:r>
          </w:p>
        </w:tc>
      </w:tr>
      <w:tr w:rsidR="007378DE">
        <w:tc>
          <w:tcPr>
            <w:tcW w:w="454" w:type="dxa"/>
            <w:vMerge/>
          </w:tcPr>
          <w:p w:rsidR="007378DE" w:rsidRDefault="007378DE">
            <w:pPr>
              <w:pStyle w:val="ConsPlusNormal"/>
            </w:pPr>
          </w:p>
        </w:tc>
        <w:tc>
          <w:tcPr>
            <w:tcW w:w="5726" w:type="dxa"/>
            <w:vMerge/>
          </w:tcPr>
          <w:p w:rsidR="007378DE" w:rsidRDefault="007378DE">
            <w:pPr>
              <w:pStyle w:val="ConsPlusNormal"/>
            </w:pPr>
          </w:p>
        </w:tc>
        <w:tc>
          <w:tcPr>
            <w:tcW w:w="1474" w:type="dxa"/>
          </w:tcPr>
          <w:p w:rsidR="007378DE" w:rsidRDefault="007378DE">
            <w:pPr>
              <w:pStyle w:val="ConsPlusNormal"/>
              <w:jc w:val="center"/>
            </w:pPr>
            <w:r>
              <w:t>1 - 3</w:t>
            </w:r>
          </w:p>
        </w:tc>
        <w:tc>
          <w:tcPr>
            <w:tcW w:w="1304" w:type="dxa"/>
          </w:tcPr>
          <w:p w:rsidR="007378DE" w:rsidRDefault="007378DE">
            <w:pPr>
              <w:pStyle w:val="ConsPlusNormal"/>
              <w:jc w:val="center"/>
            </w:pPr>
            <w:r>
              <w:t>2</w:t>
            </w:r>
          </w:p>
        </w:tc>
      </w:tr>
      <w:tr w:rsidR="007378DE">
        <w:tc>
          <w:tcPr>
            <w:tcW w:w="454" w:type="dxa"/>
            <w:vMerge/>
          </w:tcPr>
          <w:p w:rsidR="007378DE" w:rsidRDefault="007378DE">
            <w:pPr>
              <w:pStyle w:val="ConsPlusNormal"/>
            </w:pPr>
          </w:p>
        </w:tc>
        <w:tc>
          <w:tcPr>
            <w:tcW w:w="5726" w:type="dxa"/>
            <w:vMerge/>
          </w:tcPr>
          <w:p w:rsidR="007378DE" w:rsidRDefault="007378DE">
            <w:pPr>
              <w:pStyle w:val="ConsPlusNormal"/>
            </w:pPr>
          </w:p>
        </w:tc>
        <w:tc>
          <w:tcPr>
            <w:tcW w:w="1474" w:type="dxa"/>
          </w:tcPr>
          <w:p w:rsidR="007378DE" w:rsidRDefault="007378DE">
            <w:pPr>
              <w:pStyle w:val="ConsPlusNormal"/>
            </w:pPr>
            <w:r>
              <w:t>более 3</w:t>
            </w:r>
          </w:p>
        </w:tc>
        <w:tc>
          <w:tcPr>
            <w:tcW w:w="1304" w:type="dxa"/>
          </w:tcPr>
          <w:p w:rsidR="007378DE" w:rsidRDefault="007378DE">
            <w:pPr>
              <w:pStyle w:val="ConsPlusNormal"/>
              <w:jc w:val="center"/>
            </w:pPr>
            <w:r>
              <w:t>3</w:t>
            </w:r>
          </w:p>
        </w:tc>
      </w:tr>
      <w:tr w:rsidR="007378DE">
        <w:tc>
          <w:tcPr>
            <w:tcW w:w="454" w:type="dxa"/>
            <w:vMerge w:val="restart"/>
          </w:tcPr>
          <w:p w:rsidR="007378DE" w:rsidRDefault="007378DE">
            <w:pPr>
              <w:pStyle w:val="ConsPlusNormal"/>
            </w:pPr>
            <w:r>
              <w:t>4</w:t>
            </w:r>
          </w:p>
        </w:tc>
        <w:tc>
          <w:tcPr>
            <w:tcW w:w="5726" w:type="dxa"/>
            <w:vMerge w:val="restart"/>
          </w:tcPr>
          <w:p w:rsidR="007378DE" w:rsidRDefault="007378DE">
            <w:pPr>
              <w:pStyle w:val="ConsPlusNormal"/>
            </w:pPr>
            <w:r>
              <w:t>Количество транспортных средств, проезжающих за сутки на участках улично-дорожной сети</w:t>
            </w:r>
          </w:p>
        </w:tc>
        <w:tc>
          <w:tcPr>
            <w:tcW w:w="1474" w:type="dxa"/>
          </w:tcPr>
          <w:p w:rsidR="007378DE" w:rsidRDefault="007378DE">
            <w:pPr>
              <w:pStyle w:val="ConsPlusNormal"/>
            </w:pPr>
            <w:r>
              <w:t>менее 50</w:t>
            </w:r>
          </w:p>
        </w:tc>
        <w:tc>
          <w:tcPr>
            <w:tcW w:w="1304" w:type="dxa"/>
          </w:tcPr>
          <w:p w:rsidR="007378DE" w:rsidRDefault="007378DE">
            <w:pPr>
              <w:pStyle w:val="ConsPlusNormal"/>
              <w:jc w:val="center"/>
            </w:pPr>
            <w:r>
              <w:t>1</w:t>
            </w:r>
          </w:p>
        </w:tc>
      </w:tr>
      <w:tr w:rsidR="007378DE">
        <w:tc>
          <w:tcPr>
            <w:tcW w:w="454" w:type="dxa"/>
            <w:vMerge/>
          </w:tcPr>
          <w:p w:rsidR="007378DE" w:rsidRDefault="007378DE">
            <w:pPr>
              <w:pStyle w:val="ConsPlusNormal"/>
            </w:pPr>
          </w:p>
        </w:tc>
        <w:tc>
          <w:tcPr>
            <w:tcW w:w="5726" w:type="dxa"/>
            <w:vMerge/>
          </w:tcPr>
          <w:p w:rsidR="007378DE" w:rsidRDefault="007378DE">
            <w:pPr>
              <w:pStyle w:val="ConsPlusNormal"/>
            </w:pPr>
          </w:p>
        </w:tc>
        <w:tc>
          <w:tcPr>
            <w:tcW w:w="1474" w:type="dxa"/>
          </w:tcPr>
          <w:p w:rsidR="007378DE" w:rsidRDefault="007378DE">
            <w:pPr>
              <w:pStyle w:val="ConsPlusNormal"/>
              <w:jc w:val="center"/>
            </w:pPr>
            <w:r>
              <w:t>50 - 350</w:t>
            </w:r>
          </w:p>
        </w:tc>
        <w:tc>
          <w:tcPr>
            <w:tcW w:w="1304" w:type="dxa"/>
          </w:tcPr>
          <w:p w:rsidR="007378DE" w:rsidRDefault="007378DE">
            <w:pPr>
              <w:pStyle w:val="ConsPlusNormal"/>
              <w:jc w:val="center"/>
            </w:pPr>
            <w:r>
              <w:t>2</w:t>
            </w:r>
          </w:p>
        </w:tc>
      </w:tr>
      <w:tr w:rsidR="007378DE">
        <w:tc>
          <w:tcPr>
            <w:tcW w:w="454" w:type="dxa"/>
            <w:vMerge/>
          </w:tcPr>
          <w:p w:rsidR="007378DE" w:rsidRDefault="007378DE">
            <w:pPr>
              <w:pStyle w:val="ConsPlusNormal"/>
            </w:pPr>
          </w:p>
        </w:tc>
        <w:tc>
          <w:tcPr>
            <w:tcW w:w="5726" w:type="dxa"/>
            <w:vMerge/>
          </w:tcPr>
          <w:p w:rsidR="007378DE" w:rsidRDefault="007378DE">
            <w:pPr>
              <w:pStyle w:val="ConsPlusNormal"/>
            </w:pPr>
          </w:p>
        </w:tc>
        <w:tc>
          <w:tcPr>
            <w:tcW w:w="1474" w:type="dxa"/>
          </w:tcPr>
          <w:p w:rsidR="007378DE" w:rsidRDefault="007378DE">
            <w:pPr>
              <w:pStyle w:val="ConsPlusNormal"/>
              <w:jc w:val="center"/>
            </w:pPr>
            <w:r>
              <w:t>351 - 850</w:t>
            </w:r>
          </w:p>
        </w:tc>
        <w:tc>
          <w:tcPr>
            <w:tcW w:w="1304" w:type="dxa"/>
          </w:tcPr>
          <w:p w:rsidR="007378DE" w:rsidRDefault="007378DE">
            <w:pPr>
              <w:pStyle w:val="ConsPlusNormal"/>
              <w:jc w:val="center"/>
            </w:pPr>
            <w:r>
              <w:t>3</w:t>
            </w:r>
          </w:p>
        </w:tc>
      </w:tr>
      <w:tr w:rsidR="007378DE">
        <w:tc>
          <w:tcPr>
            <w:tcW w:w="454" w:type="dxa"/>
            <w:vMerge/>
          </w:tcPr>
          <w:p w:rsidR="007378DE" w:rsidRDefault="007378DE">
            <w:pPr>
              <w:pStyle w:val="ConsPlusNormal"/>
            </w:pPr>
          </w:p>
        </w:tc>
        <w:tc>
          <w:tcPr>
            <w:tcW w:w="5726" w:type="dxa"/>
            <w:vMerge/>
          </w:tcPr>
          <w:p w:rsidR="007378DE" w:rsidRDefault="007378DE">
            <w:pPr>
              <w:pStyle w:val="ConsPlusNormal"/>
            </w:pPr>
          </w:p>
        </w:tc>
        <w:tc>
          <w:tcPr>
            <w:tcW w:w="1474" w:type="dxa"/>
          </w:tcPr>
          <w:p w:rsidR="007378DE" w:rsidRDefault="007378DE">
            <w:pPr>
              <w:pStyle w:val="ConsPlusNormal"/>
            </w:pPr>
            <w:r>
              <w:t>более 850</w:t>
            </w:r>
          </w:p>
        </w:tc>
        <w:tc>
          <w:tcPr>
            <w:tcW w:w="1304" w:type="dxa"/>
          </w:tcPr>
          <w:p w:rsidR="007378DE" w:rsidRDefault="007378DE">
            <w:pPr>
              <w:pStyle w:val="ConsPlusNormal"/>
              <w:jc w:val="center"/>
            </w:pPr>
            <w:r>
              <w:t>4</w:t>
            </w:r>
          </w:p>
        </w:tc>
      </w:tr>
      <w:tr w:rsidR="007378DE">
        <w:tc>
          <w:tcPr>
            <w:tcW w:w="454" w:type="dxa"/>
            <w:vMerge w:val="restart"/>
            <w:tcBorders>
              <w:bottom w:val="nil"/>
            </w:tcBorders>
          </w:tcPr>
          <w:p w:rsidR="007378DE" w:rsidRDefault="007378DE">
            <w:pPr>
              <w:pStyle w:val="ConsPlusNormal"/>
            </w:pPr>
            <w:r>
              <w:t>5</w:t>
            </w:r>
          </w:p>
        </w:tc>
        <w:tc>
          <w:tcPr>
            <w:tcW w:w="5726" w:type="dxa"/>
            <w:vMerge w:val="restart"/>
            <w:tcBorders>
              <w:bottom w:val="nil"/>
            </w:tcBorders>
          </w:tcPr>
          <w:p w:rsidR="007378DE" w:rsidRDefault="007378DE">
            <w:pPr>
              <w:pStyle w:val="ConsPlusNormal"/>
            </w:pPr>
            <w:r>
              <w:t xml:space="preserve">Отнесение территории муниципального образования к территории Крайнего Севера в соответствии с </w:t>
            </w:r>
            <w:hyperlink r:id="rId49">
              <w:r>
                <w:rPr>
                  <w:color w:val="0000FF"/>
                </w:rPr>
                <w:t>Постановлением</w:t>
              </w:r>
            </w:hyperlink>
            <w:r>
              <w:t xml:space="preserve"> Правительства Российской Федерации от 16.11.2021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w:t>
            </w:r>
            <w:r>
              <w:lastRenderedPageBreak/>
              <w:t>некоторых актов Совета Министров СССР"</w:t>
            </w:r>
          </w:p>
        </w:tc>
        <w:tc>
          <w:tcPr>
            <w:tcW w:w="1474" w:type="dxa"/>
          </w:tcPr>
          <w:p w:rsidR="007378DE" w:rsidRDefault="007378DE">
            <w:pPr>
              <w:pStyle w:val="ConsPlusNormal"/>
            </w:pPr>
            <w:r>
              <w:lastRenderedPageBreak/>
              <w:t>нет</w:t>
            </w:r>
          </w:p>
        </w:tc>
        <w:tc>
          <w:tcPr>
            <w:tcW w:w="1304" w:type="dxa"/>
          </w:tcPr>
          <w:p w:rsidR="007378DE" w:rsidRDefault="007378DE">
            <w:pPr>
              <w:pStyle w:val="ConsPlusNormal"/>
              <w:jc w:val="center"/>
            </w:pPr>
            <w:r>
              <w:t>1</w:t>
            </w:r>
          </w:p>
        </w:tc>
      </w:tr>
      <w:tr w:rsidR="007378DE">
        <w:tblPrEx>
          <w:tblBorders>
            <w:insideH w:val="nil"/>
          </w:tblBorders>
        </w:tblPrEx>
        <w:tc>
          <w:tcPr>
            <w:tcW w:w="454" w:type="dxa"/>
            <w:vMerge/>
            <w:tcBorders>
              <w:bottom w:val="nil"/>
            </w:tcBorders>
          </w:tcPr>
          <w:p w:rsidR="007378DE" w:rsidRDefault="007378DE">
            <w:pPr>
              <w:pStyle w:val="ConsPlusNormal"/>
            </w:pPr>
          </w:p>
        </w:tc>
        <w:tc>
          <w:tcPr>
            <w:tcW w:w="5726" w:type="dxa"/>
            <w:vMerge/>
            <w:tcBorders>
              <w:bottom w:val="nil"/>
            </w:tcBorders>
          </w:tcPr>
          <w:p w:rsidR="007378DE" w:rsidRDefault="007378DE">
            <w:pPr>
              <w:pStyle w:val="ConsPlusNormal"/>
            </w:pPr>
          </w:p>
        </w:tc>
        <w:tc>
          <w:tcPr>
            <w:tcW w:w="1474" w:type="dxa"/>
            <w:tcBorders>
              <w:bottom w:val="nil"/>
            </w:tcBorders>
          </w:tcPr>
          <w:p w:rsidR="007378DE" w:rsidRDefault="007378DE">
            <w:pPr>
              <w:pStyle w:val="ConsPlusNormal"/>
            </w:pPr>
            <w:r>
              <w:t>да</w:t>
            </w:r>
          </w:p>
        </w:tc>
        <w:tc>
          <w:tcPr>
            <w:tcW w:w="1304" w:type="dxa"/>
            <w:tcBorders>
              <w:bottom w:val="nil"/>
            </w:tcBorders>
          </w:tcPr>
          <w:p w:rsidR="007378DE" w:rsidRDefault="007378DE">
            <w:pPr>
              <w:pStyle w:val="ConsPlusNormal"/>
              <w:jc w:val="center"/>
            </w:pPr>
            <w:r>
              <w:t>2</w:t>
            </w:r>
          </w:p>
        </w:tc>
      </w:tr>
      <w:tr w:rsidR="007378DE">
        <w:tblPrEx>
          <w:tblBorders>
            <w:insideH w:val="nil"/>
          </w:tblBorders>
        </w:tblPrEx>
        <w:tc>
          <w:tcPr>
            <w:tcW w:w="8958" w:type="dxa"/>
            <w:gridSpan w:val="4"/>
            <w:tcBorders>
              <w:top w:val="nil"/>
            </w:tcBorders>
          </w:tcPr>
          <w:p w:rsidR="007378DE" w:rsidRDefault="007378DE">
            <w:pPr>
              <w:pStyle w:val="ConsPlusNormal"/>
              <w:jc w:val="both"/>
            </w:pPr>
            <w:r>
              <w:lastRenderedPageBreak/>
              <w:t xml:space="preserve">(п. 5 введен </w:t>
            </w:r>
            <w:hyperlink r:id="rId50">
              <w:r>
                <w:rPr>
                  <w:color w:val="0000FF"/>
                </w:rPr>
                <w:t>Постановлением</w:t>
              </w:r>
            </w:hyperlink>
            <w:r>
              <w:t xml:space="preserve"> Правительства Красноярского края от 14.02.2023 N 127-п)</w:t>
            </w:r>
          </w:p>
        </w:tc>
      </w:tr>
    </w:tbl>
    <w:p w:rsidR="007378DE" w:rsidRDefault="007378DE">
      <w:pPr>
        <w:pStyle w:val="ConsPlusNormal"/>
        <w:jc w:val="both"/>
      </w:pPr>
    </w:p>
    <w:p w:rsidR="007378DE" w:rsidRDefault="007378DE">
      <w:pPr>
        <w:pStyle w:val="ConsPlusNormal"/>
        <w:ind w:firstLine="540"/>
        <w:jc w:val="both"/>
      </w:pPr>
      <w:r>
        <w:t>Каждой заявке выставляются баллы в зависимости от показателя по каждому критерию: по первому - третьему критериям выставляется от 1 до 3 баллов, по четвертому критерию - от 1 до 4 баллов, по пятому критерию - от 1 до 2 баллов.</w:t>
      </w:r>
    </w:p>
    <w:p w:rsidR="007378DE" w:rsidRDefault="007378DE">
      <w:pPr>
        <w:pStyle w:val="ConsPlusNormal"/>
        <w:jc w:val="both"/>
      </w:pPr>
      <w:r>
        <w:t xml:space="preserve">(в ред. </w:t>
      </w:r>
      <w:hyperlink r:id="rId51">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r>
        <w:t>Для определения итоговых баллов суммируется количество баллов, набранных заявкой по каждому критерию.</w:t>
      </w:r>
    </w:p>
    <w:p w:rsidR="007378DE" w:rsidRDefault="007378DE">
      <w:pPr>
        <w:pStyle w:val="ConsPlusNormal"/>
        <w:spacing w:before="220"/>
        <w:ind w:firstLine="540"/>
        <w:jc w:val="both"/>
      </w:pPr>
      <w:r>
        <w:t>По итогам подсчета баллов формируется рейтинг заявок. Победителями отбора признаются муниципальные образования, заявки которых по итогам оценки набрали наибольшее количество баллов. При равенстве баллов по критериям отбора приоритет отдается заявкам, поступившим ранее.</w:t>
      </w:r>
    </w:p>
    <w:p w:rsidR="007378DE" w:rsidRDefault="007378DE">
      <w:pPr>
        <w:pStyle w:val="ConsPlusNormal"/>
        <w:spacing w:before="220"/>
        <w:ind w:firstLine="540"/>
        <w:jc w:val="both"/>
      </w:pPr>
      <w:r>
        <w:t xml:space="preserve">9. Комиссия с учетом критериев, предусмотренных </w:t>
      </w:r>
      <w:hyperlink w:anchor="P95">
        <w:r>
          <w:rPr>
            <w:color w:val="0000FF"/>
          </w:rPr>
          <w:t>пунктом 8</w:t>
        </w:r>
      </w:hyperlink>
      <w:r>
        <w:t xml:space="preserve"> Порядка, по результатам рассмотрения заявок, представленных муниципальными образованиями, готовит предложения Правительству Красноярского края о распределении субсидий между муниципальными образованиями, которые оформляются протоколом.</w:t>
      </w:r>
    </w:p>
    <w:p w:rsidR="007378DE" w:rsidRDefault="007378DE">
      <w:pPr>
        <w:pStyle w:val="ConsPlusNormal"/>
        <w:spacing w:before="220"/>
        <w:ind w:firstLine="540"/>
        <w:jc w:val="both"/>
      </w:pPr>
      <w:r>
        <w:t>Протокол заседания Комиссии должен быть оформлен и направлен в Министерство в течение 5 рабочих дней со дня проведения очного заседания Комиссии либо со дня окончания срока приема опросных листов в случае проведения заочного заседания Комиссии.</w:t>
      </w:r>
    </w:p>
    <w:p w:rsidR="007378DE" w:rsidRDefault="007378DE">
      <w:pPr>
        <w:pStyle w:val="ConsPlusNormal"/>
        <w:jc w:val="both"/>
      </w:pPr>
      <w:r>
        <w:t xml:space="preserve">(п. 9 в ред. </w:t>
      </w:r>
      <w:hyperlink r:id="rId52">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r>
        <w:t>10. Министерство в течение 5 рабочих дней со дня получения протокола Комиссии готовит проект постановления Правительства Красноярского края о распределении субсидий и направляет его на согласование в соответствующие исполнительные органы Красноярского края.</w:t>
      </w:r>
    </w:p>
    <w:p w:rsidR="007378DE" w:rsidRDefault="007378DE">
      <w:pPr>
        <w:pStyle w:val="ConsPlusNormal"/>
        <w:jc w:val="both"/>
      </w:pPr>
      <w:r>
        <w:t xml:space="preserve">(в ред. </w:t>
      </w:r>
      <w:hyperlink r:id="rId53">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r>
        <w:t>Постановление Правительства Красноярского края о распределении Субсидии принимается не позднее 30 рабочих дней со дня получения проекта постановления от Министерства.</w:t>
      </w:r>
    </w:p>
    <w:p w:rsidR="007378DE" w:rsidRDefault="007378DE">
      <w:pPr>
        <w:pStyle w:val="ConsPlusNormal"/>
        <w:spacing w:before="220"/>
        <w:ind w:firstLine="540"/>
        <w:jc w:val="both"/>
      </w:pPr>
      <w:r>
        <w:t>11. Министерство в течение 5 рабочих дней со дня получения протокола Комиссии направляет:</w:t>
      </w:r>
    </w:p>
    <w:p w:rsidR="007378DE" w:rsidRDefault="007378DE">
      <w:pPr>
        <w:pStyle w:val="ConsPlusNormal"/>
        <w:spacing w:before="220"/>
        <w:ind w:firstLine="540"/>
        <w:jc w:val="both"/>
      </w:pPr>
      <w:r>
        <w:t>муниципальным образованиям, которым по итогам конкурсного отбора не предоставлены средства Субсидии, - уведомления об отказе в предоставлении Субсидии с указанием причин отказа;</w:t>
      </w:r>
    </w:p>
    <w:p w:rsidR="007378DE" w:rsidRDefault="007378DE">
      <w:pPr>
        <w:pStyle w:val="ConsPlusNormal"/>
        <w:spacing w:before="220"/>
        <w:ind w:firstLine="540"/>
        <w:jc w:val="both"/>
      </w:pPr>
      <w:r>
        <w:t>муниципальным образованиям, которые по итогам конкурсного отбора признаны победителями, - уведомления о предоставлении Субсидии с указанием объема средств.</w:t>
      </w:r>
    </w:p>
    <w:p w:rsidR="007378DE" w:rsidRDefault="007378DE">
      <w:pPr>
        <w:pStyle w:val="ConsPlusNormal"/>
        <w:spacing w:before="220"/>
        <w:ind w:firstLine="540"/>
        <w:jc w:val="both"/>
      </w:pPr>
      <w:r>
        <w:t>Уведомления направляются на бумажном носителе посредством почтового отправления на официальные почтовые адреса администраций муниципальных образований.</w:t>
      </w:r>
    </w:p>
    <w:p w:rsidR="007378DE" w:rsidRDefault="007378DE">
      <w:pPr>
        <w:pStyle w:val="ConsPlusNormal"/>
        <w:spacing w:before="220"/>
        <w:ind w:firstLine="540"/>
        <w:jc w:val="both"/>
      </w:pPr>
      <w:bookmarkStart w:id="6" w:name="P161"/>
      <w:bookmarkEnd w:id="6"/>
      <w:r>
        <w:t>12. Субсидия предоставляется на основании соглашения о предоставлении из краевого бюджета Субсидии местному бюджету,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7378DE" w:rsidRDefault="007378DE">
      <w:pPr>
        <w:pStyle w:val="ConsPlusNormal"/>
        <w:spacing w:before="220"/>
        <w:ind w:firstLine="540"/>
        <w:jc w:val="both"/>
      </w:pPr>
      <w:r>
        <w:t xml:space="preserve">Для заключения Соглашения администрация муниципального образования в течение 30 </w:t>
      </w:r>
      <w:r>
        <w:lastRenderedPageBreak/>
        <w:t>рабочих дней со дня получения уведомления о доведении бюджетных ассигнований (лимитов бюджетных обязательств) администрации муниципального образования представляет в Министерство следующие документы:</w:t>
      </w:r>
    </w:p>
    <w:p w:rsidR="007378DE" w:rsidRDefault="007378DE">
      <w:pPr>
        <w:pStyle w:val="ConsPlusNormal"/>
        <w:spacing w:before="220"/>
        <w:ind w:firstLine="540"/>
        <w:jc w:val="both"/>
      </w:pPr>
      <w:bookmarkStart w:id="7" w:name="P163"/>
      <w:bookmarkEnd w:id="7"/>
      <w:r>
        <w:t>1) выписку из решения о местном бюджете (выписку из сводной бюджетной росписи местного бюджета), подтверждающую наличие бюджетных ассигнований на финансовое обеспечение расходных обязательств, в целях финансирования которых предоставляется Субсидия;</w:t>
      </w:r>
    </w:p>
    <w:p w:rsidR="007378DE" w:rsidRDefault="007378DE">
      <w:pPr>
        <w:pStyle w:val="ConsPlusNormal"/>
        <w:spacing w:before="220"/>
        <w:ind w:firstLine="540"/>
        <w:jc w:val="both"/>
      </w:pPr>
      <w:bookmarkStart w:id="8" w:name="P164"/>
      <w:bookmarkEnd w:id="8"/>
      <w:r>
        <w:t>2) гарантийное письмо главы муниципального образования об обеспечении проведения централизованных закупок товаров, работ, услуг агентством государственного заказа Красноярского края.</w:t>
      </w:r>
    </w:p>
    <w:p w:rsidR="007378DE" w:rsidRDefault="007378DE">
      <w:pPr>
        <w:pStyle w:val="ConsPlusNormal"/>
        <w:spacing w:before="220"/>
        <w:ind w:firstLine="540"/>
        <w:jc w:val="both"/>
      </w:pPr>
      <w:r>
        <w:t xml:space="preserve">Документы, указанные в </w:t>
      </w:r>
      <w:hyperlink w:anchor="P163">
        <w:r>
          <w:rPr>
            <w:color w:val="0000FF"/>
          </w:rPr>
          <w:t>подпунктах 1</w:t>
        </w:r>
      </w:hyperlink>
      <w:r>
        <w:t xml:space="preserve">, </w:t>
      </w:r>
      <w:hyperlink w:anchor="P164">
        <w:r>
          <w:rPr>
            <w:color w:val="0000FF"/>
          </w:rPr>
          <w:t>2</w:t>
        </w:r>
      </w:hyperlink>
      <w:r>
        <w:t xml:space="preserve"> настоящего пункта, представляются на бумажном носителе нарочным или посредством почтовой связи с сопроводительным письмом.</w:t>
      </w:r>
    </w:p>
    <w:p w:rsidR="007378DE" w:rsidRDefault="007378DE">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378DE" w:rsidRDefault="007378DE">
      <w:pPr>
        <w:pStyle w:val="ConsPlusNormal"/>
        <w:spacing w:before="220"/>
        <w:ind w:firstLine="540"/>
        <w:jc w:val="both"/>
      </w:pPr>
      <w:r>
        <w:t>Министерство в течение 10 рабочих дней с даты поступления документов принимает решение о предоставлении Субсидии или об отказе в предоставлении Субсидии в форме приказа.</w:t>
      </w:r>
    </w:p>
    <w:p w:rsidR="007378DE" w:rsidRDefault="007378DE">
      <w:pPr>
        <w:pStyle w:val="ConsPlusNormal"/>
        <w:jc w:val="both"/>
      </w:pPr>
      <w:r>
        <w:t xml:space="preserve">(п. 12 в ред. </w:t>
      </w:r>
      <w:hyperlink r:id="rId54">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r>
        <w:t>13. Основаниями для принятия решения об отказе в предоставлении Субсидии являются:</w:t>
      </w:r>
    </w:p>
    <w:p w:rsidR="007378DE" w:rsidRDefault="007378DE">
      <w:pPr>
        <w:pStyle w:val="ConsPlusNormal"/>
        <w:spacing w:before="220"/>
        <w:ind w:firstLine="540"/>
        <w:jc w:val="both"/>
      </w:pPr>
      <w:r>
        <w:t xml:space="preserve">1) несоблюдение муниципальным образованием условий, установленных </w:t>
      </w:r>
      <w:hyperlink w:anchor="P69">
        <w:r>
          <w:rPr>
            <w:color w:val="0000FF"/>
          </w:rPr>
          <w:t>пунктом 3</w:t>
        </w:r>
      </w:hyperlink>
      <w:r>
        <w:t xml:space="preserve"> Порядка;</w:t>
      </w:r>
    </w:p>
    <w:p w:rsidR="007378DE" w:rsidRDefault="007378DE">
      <w:pPr>
        <w:pStyle w:val="ConsPlusNormal"/>
        <w:jc w:val="both"/>
      </w:pPr>
      <w:r>
        <w:t xml:space="preserve">(в ред. </w:t>
      </w:r>
      <w:hyperlink r:id="rId55">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r>
        <w:t xml:space="preserve">2) непредставление документов, установленных </w:t>
      </w:r>
      <w:hyperlink w:anchor="P161">
        <w:r>
          <w:rPr>
            <w:color w:val="0000FF"/>
          </w:rPr>
          <w:t>пунктом 12</w:t>
        </w:r>
      </w:hyperlink>
      <w:r>
        <w:t xml:space="preserve"> Порядка;</w:t>
      </w:r>
    </w:p>
    <w:p w:rsidR="007378DE" w:rsidRDefault="007378DE">
      <w:pPr>
        <w:pStyle w:val="ConsPlusNormal"/>
        <w:spacing w:before="220"/>
        <w:ind w:firstLine="540"/>
        <w:jc w:val="both"/>
      </w:pPr>
      <w:r>
        <w:t>3) недостоверность представленной в документе информации.</w:t>
      </w:r>
    </w:p>
    <w:p w:rsidR="007378DE" w:rsidRDefault="007378DE">
      <w:pPr>
        <w:pStyle w:val="ConsPlusNormal"/>
        <w:spacing w:before="220"/>
        <w:ind w:firstLine="540"/>
        <w:jc w:val="both"/>
      </w:pPr>
      <w:r>
        <w:t>14. В течение 10 рабочих дней со дня принятия решения об отказе в предоставлении Субсидии Министерство извещает администрацию муниципального образования о принятом решении с указанием основания для отказа.</w:t>
      </w:r>
    </w:p>
    <w:p w:rsidR="007378DE" w:rsidRDefault="007378DE">
      <w:pPr>
        <w:pStyle w:val="ConsPlusNormal"/>
        <w:spacing w:before="220"/>
        <w:ind w:firstLine="540"/>
        <w:jc w:val="both"/>
      </w:pPr>
      <w:r>
        <w:t>В течение 5 рабочих дней со дня принятия решения о предоставлении Субсидии Министерство направляет посредством почтовой связи проект Соглашения в двух экземплярах для подписания в адрес администрации муниципального образования.</w:t>
      </w:r>
    </w:p>
    <w:p w:rsidR="007378DE" w:rsidRDefault="007378DE">
      <w:pPr>
        <w:pStyle w:val="ConsPlusNormal"/>
        <w:jc w:val="both"/>
      </w:pPr>
      <w:r>
        <w:t xml:space="preserve">(в ред. </w:t>
      </w:r>
      <w:hyperlink r:id="rId56">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bookmarkStart w:id="9" w:name="P177"/>
      <w:bookmarkEnd w:id="9"/>
      <w:r>
        <w:t>Администрация муниципального образования в течение 5 рабочих дней, следующих за днем получения проекта Соглашения, осуществляет подписание двух экземпляров Соглашения и представляет их на бумажном носителе нарочным или посредством почтовой связи в Министерство для подписания.</w:t>
      </w:r>
    </w:p>
    <w:p w:rsidR="007378DE" w:rsidRDefault="007378DE">
      <w:pPr>
        <w:pStyle w:val="ConsPlusNormal"/>
        <w:spacing w:before="220"/>
        <w:ind w:firstLine="540"/>
        <w:jc w:val="both"/>
      </w:pPr>
      <w:r>
        <w:t>Два экземпляра Соглашения подписываются Министерством в течение 5 рабочих дней с даты поступления в Министерство подписанных муниципальным образованием экземпляров соглашения, и в этот же срок один экземпляр подписанного Министерством Соглашения направляется посредством почтовой связи в адрес администрации муниципального образования.</w:t>
      </w:r>
    </w:p>
    <w:p w:rsidR="007378DE" w:rsidRDefault="007378DE">
      <w:pPr>
        <w:pStyle w:val="ConsPlusNormal"/>
        <w:spacing w:before="220"/>
        <w:ind w:firstLine="540"/>
        <w:jc w:val="both"/>
      </w:pPr>
      <w:r>
        <w:t xml:space="preserve">В случае если подписанное Соглашение не будет представлено администрацией муниципального образования в Министерство, Министерство в течение 3 рабочих дней по истечении срока, указанного в </w:t>
      </w:r>
      <w:hyperlink w:anchor="P177">
        <w:r>
          <w:rPr>
            <w:color w:val="0000FF"/>
          </w:rPr>
          <w:t>абзаце третьем</w:t>
        </w:r>
      </w:hyperlink>
      <w:r>
        <w:t xml:space="preserve"> настоящего пункта, принимает решение об отмене приказа о предоставлении Субсидии.</w:t>
      </w:r>
    </w:p>
    <w:p w:rsidR="007378DE" w:rsidRDefault="007378DE">
      <w:pPr>
        <w:pStyle w:val="ConsPlusNormal"/>
        <w:jc w:val="both"/>
      </w:pPr>
      <w:r>
        <w:t xml:space="preserve">(в ред. </w:t>
      </w:r>
      <w:hyperlink r:id="rId57">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r>
        <w:lastRenderedPageBreak/>
        <w:t xml:space="preserve">15. Соглашение заключается между Министерством и администрацией соответствующего муниципального образования в соответствии с типовой </w:t>
      </w:r>
      <w:hyperlink r:id="rId58">
        <w:r>
          <w:rPr>
            <w:color w:val="0000FF"/>
          </w:rPr>
          <w:t>формой</w:t>
        </w:r>
      </w:hyperlink>
      <w:r>
        <w:t>, утвержденной Приказом министерства финансов Красноярского края от 20.12.2019 N 171.</w:t>
      </w:r>
    </w:p>
    <w:p w:rsidR="007378DE" w:rsidRDefault="007378DE">
      <w:pPr>
        <w:pStyle w:val="ConsPlusNormal"/>
        <w:spacing w:before="220"/>
        <w:ind w:firstLine="540"/>
        <w:jc w:val="both"/>
      </w:pPr>
      <w:r>
        <w:t>Заключение Соглашения осуществляется до 15 мая текущего финансового года.</w:t>
      </w:r>
    </w:p>
    <w:p w:rsidR="007378DE" w:rsidRDefault="007378DE">
      <w:pPr>
        <w:pStyle w:val="ConsPlusNormal"/>
        <w:spacing w:before="220"/>
        <w:ind w:firstLine="540"/>
        <w:jc w:val="both"/>
      </w:pPr>
      <w:r>
        <w:t>В случае увеличения бюджетных ассигнований на предоставление субсидий бюджетам муниципальных образований в соответствии с законом края о внесении изменений в закон края о краевом бюджете на текущий финансовый год и плановый период, вступившим в силу после 10 марта текущего финансового года, заключение Соглашения осуществляется в срок не позднее двух месяцев со дня вступления в силу указанного закона края.</w:t>
      </w:r>
    </w:p>
    <w:p w:rsidR="007378DE" w:rsidRDefault="007378DE">
      <w:pPr>
        <w:pStyle w:val="ConsPlusNormal"/>
        <w:jc w:val="both"/>
      </w:pPr>
      <w:r>
        <w:t xml:space="preserve">(в ред. </w:t>
      </w:r>
      <w:hyperlink r:id="rId59">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bookmarkStart w:id="10" w:name="P185"/>
      <w:bookmarkEnd w:id="10"/>
      <w:r>
        <w:t>16. Расходование средств Субсидии осуществляется муниципальным образованием на реализацию мероприятий, направленных на повышение безопасности дорожного движения, по следующим направлениям:</w:t>
      </w:r>
    </w:p>
    <w:p w:rsidR="007378DE" w:rsidRDefault="007378DE">
      <w:pPr>
        <w:pStyle w:val="ConsPlusNormal"/>
        <w:spacing w:before="220"/>
        <w:ind w:firstLine="540"/>
        <w:jc w:val="both"/>
      </w:pPr>
      <w:r>
        <w:t>замена и установка дорожно-знаковой информации;</w:t>
      </w:r>
    </w:p>
    <w:p w:rsidR="007378DE" w:rsidRDefault="007378DE">
      <w:pPr>
        <w:pStyle w:val="ConsPlusNormal"/>
        <w:spacing w:before="220"/>
        <w:ind w:firstLine="540"/>
        <w:jc w:val="both"/>
      </w:pPr>
      <w:r>
        <w:t>нанесение дорожной разметки на пешеходных переходах;</w:t>
      </w:r>
    </w:p>
    <w:p w:rsidR="007378DE" w:rsidRDefault="007378DE">
      <w:pPr>
        <w:pStyle w:val="ConsPlusNormal"/>
        <w:spacing w:before="220"/>
        <w:ind w:firstLine="540"/>
        <w:jc w:val="both"/>
      </w:pPr>
      <w:r>
        <w:t>установка пешеходного ограждения;</w:t>
      </w:r>
    </w:p>
    <w:p w:rsidR="007378DE" w:rsidRDefault="007378DE">
      <w:pPr>
        <w:pStyle w:val="ConsPlusNormal"/>
        <w:spacing w:before="220"/>
        <w:ind w:firstLine="540"/>
        <w:jc w:val="both"/>
      </w:pPr>
      <w:r>
        <w:t>устройство искусственных неровностей;</w:t>
      </w:r>
    </w:p>
    <w:p w:rsidR="007378DE" w:rsidRDefault="007378DE">
      <w:pPr>
        <w:pStyle w:val="ConsPlusNormal"/>
        <w:spacing w:before="220"/>
        <w:ind w:firstLine="540"/>
        <w:jc w:val="both"/>
      </w:pPr>
      <w:r>
        <w:t>установка искусственного освещения на пешеходных переходах;</w:t>
      </w:r>
    </w:p>
    <w:p w:rsidR="007378DE" w:rsidRDefault="007378DE">
      <w:pPr>
        <w:pStyle w:val="ConsPlusNormal"/>
        <w:spacing w:before="220"/>
        <w:ind w:firstLine="540"/>
        <w:jc w:val="both"/>
      </w:pPr>
      <w:r>
        <w:t>установка и замена светофорных объектов;</w:t>
      </w:r>
    </w:p>
    <w:p w:rsidR="007378DE" w:rsidRDefault="007378DE">
      <w:pPr>
        <w:pStyle w:val="ConsPlusNormal"/>
        <w:spacing w:before="220"/>
        <w:ind w:firstLine="540"/>
        <w:jc w:val="both"/>
      </w:pPr>
      <w:r>
        <w:t>обустройство парковочных мест.</w:t>
      </w:r>
    </w:p>
    <w:p w:rsidR="007378DE" w:rsidRDefault="007378DE">
      <w:pPr>
        <w:pStyle w:val="ConsPlusNormal"/>
        <w:spacing w:before="220"/>
        <w:ind w:firstLine="540"/>
        <w:jc w:val="both"/>
      </w:pPr>
      <w:bookmarkStart w:id="11" w:name="P193"/>
      <w:bookmarkEnd w:id="11"/>
      <w:r>
        <w:t xml:space="preserve">17. В случае образования экономии средств субсидии в результате проведения процедуры закупок в соответствии с требованиями Федерального </w:t>
      </w:r>
      <w:hyperlink r:id="rId60">
        <w:r>
          <w:rPr>
            <w:color w:val="0000FF"/>
          </w:rPr>
          <w:t>закона</w:t>
        </w:r>
      </w:hyperlink>
      <w:r>
        <w:t xml:space="preserve"> N 44-ФЗ администрация соответствующего муниципального образования вправе в срок не позднее 15 сентября текущего года направить в Министерство нарочным или почтовым отправлением обращение об использовании средств экономии на мероприятия, соответствующие целям, указанным в заявке.</w:t>
      </w:r>
    </w:p>
    <w:p w:rsidR="007378DE" w:rsidRDefault="007378DE">
      <w:pPr>
        <w:pStyle w:val="ConsPlusNormal"/>
        <w:jc w:val="both"/>
      </w:pPr>
      <w:r>
        <w:t xml:space="preserve">(в ред. </w:t>
      </w:r>
      <w:hyperlink r:id="rId61">
        <w:r>
          <w:rPr>
            <w:color w:val="0000FF"/>
          </w:rPr>
          <w:t>Постановления</w:t>
        </w:r>
      </w:hyperlink>
      <w:r>
        <w:t xml:space="preserve"> Правительства Красноярского края от 07.06.2024 N 431-п)</w:t>
      </w:r>
    </w:p>
    <w:p w:rsidR="007378DE" w:rsidRDefault="007378DE">
      <w:pPr>
        <w:pStyle w:val="ConsPlusNormal"/>
        <w:spacing w:before="220"/>
        <w:ind w:firstLine="540"/>
        <w:jc w:val="both"/>
      </w:pPr>
      <w:r>
        <w:t xml:space="preserve">Министерство в течение 3 рабочих дней со дня поступления обращения проводит его проверку на соответствие требованиям </w:t>
      </w:r>
      <w:hyperlink w:anchor="P185">
        <w:r>
          <w:rPr>
            <w:color w:val="0000FF"/>
          </w:rPr>
          <w:t>пункта 16</w:t>
        </w:r>
      </w:hyperlink>
      <w:r>
        <w:t xml:space="preserve"> Порядка и принимает решение о согласовании предложений муниципальных образований об использовании сложившейся экономии или об отказе в использовании средств Субсидии.</w:t>
      </w:r>
    </w:p>
    <w:p w:rsidR="007378DE" w:rsidRDefault="007378DE">
      <w:pPr>
        <w:pStyle w:val="ConsPlusNormal"/>
        <w:spacing w:before="220"/>
        <w:ind w:firstLine="540"/>
        <w:jc w:val="both"/>
      </w:pPr>
      <w:r>
        <w:t>Министерство в течение 3 рабочих дней со дня принятия решения уведомляет муниципальное образование о принятом решении. Между администрацией муниципального образования и министерством заключается дополнительное соглашение к Соглашению.</w:t>
      </w:r>
    </w:p>
    <w:p w:rsidR="007378DE" w:rsidRDefault="007378DE">
      <w:pPr>
        <w:pStyle w:val="ConsPlusNormal"/>
        <w:spacing w:before="220"/>
        <w:ind w:firstLine="540"/>
        <w:jc w:val="both"/>
      </w:pPr>
      <w:r>
        <w:t>Основаниями для отказа в использовании средств экономии являются:</w:t>
      </w:r>
    </w:p>
    <w:p w:rsidR="007378DE" w:rsidRDefault="007378DE">
      <w:pPr>
        <w:pStyle w:val="ConsPlusNormal"/>
        <w:spacing w:before="220"/>
        <w:ind w:firstLine="540"/>
        <w:jc w:val="both"/>
      </w:pPr>
      <w:r>
        <w:t>несоблюдение сроков представления обращения;</w:t>
      </w:r>
    </w:p>
    <w:p w:rsidR="007378DE" w:rsidRDefault="007378DE">
      <w:pPr>
        <w:pStyle w:val="ConsPlusNormal"/>
        <w:spacing w:before="220"/>
        <w:ind w:firstLine="540"/>
        <w:jc w:val="both"/>
      </w:pPr>
      <w:r>
        <w:t xml:space="preserve">несоответствие планируемых работ требованиям </w:t>
      </w:r>
      <w:hyperlink w:anchor="P185">
        <w:r>
          <w:rPr>
            <w:color w:val="0000FF"/>
          </w:rPr>
          <w:t>пункта 16</w:t>
        </w:r>
      </w:hyperlink>
      <w:r>
        <w:t xml:space="preserve"> Порядка.</w:t>
      </w:r>
    </w:p>
    <w:p w:rsidR="007378DE" w:rsidRDefault="007378DE">
      <w:pPr>
        <w:pStyle w:val="ConsPlusNormal"/>
        <w:spacing w:before="220"/>
        <w:ind w:firstLine="540"/>
        <w:jc w:val="both"/>
      </w:pPr>
      <w:r>
        <w:t>Уведомление об отказе в использовании средств экономии направляется в адрес соответствующего муниципального образования почтовым отправлением на бумажном носителе с указанием причин отказа в течение 3 рабочих дней со дня получения обращения.</w:t>
      </w:r>
    </w:p>
    <w:p w:rsidR="007378DE" w:rsidRDefault="007378DE">
      <w:pPr>
        <w:pStyle w:val="ConsPlusNormal"/>
        <w:spacing w:before="220"/>
        <w:ind w:firstLine="540"/>
        <w:jc w:val="both"/>
      </w:pPr>
      <w:r>
        <w:lastRenderedPageBreak/>
        <w:t xml:space="preserve">Закупки на средства экономии, указанные в </w:t>
      </w:r>
      <w:hyperlink w:anchor="P193">
        <w:r>
          <w:rPr>
            <w:color w:val="0000FF"/>
          </w:rPr>
          <w:t>абзаце первом</w:t>
        </w:r>
      </w:hyperlink>
      <w:r>
        <w:t xml:space="preserve"> настоящего пункта, стоимостью свыше шестисот тысяч рублей осуществляются администрациями муниципальных образований через агентство государственного заказа Красноярского края.</w:t>
      </w:r>
    </w:p>
    <w:p w:rsidR="007378DE" w:rsidRDefault="007378DE">
      <w:pPr>
        <w:pStyle w:val="ConsPlusNormal"/>
        <w:spacing w:before="220"/>
        <w:ind w:firstLine="540"/>
        <w:jc w:val="both"/>
      </w:pPr>
      <w:r>
        <w:t>17.1. В случае полного или частичного отказа от средств Субсидии, распределенных бюджету муниципального образования в соответствии с Порядком, администрация муниципального образования в срок не позднее 15 сентября года предоставления Субсидии направляет в Министерство нарочным или почтовым отправлением обращение об отказе от средств Субсидии (далее - обращение) с обоснованием причин отказа.</w:t>
      </w:r>
    </w:p>
    <w:p w:rsidR="007378DE" w:rsidRDefault="007378DE">
      <w:pPr>
        <w:pStyle w:val="ConsPlusNormal"/>
        <w:spacing w:before="220"/>
        <w:ind w:firstLine="540"/>
        <w:jc w:val="both"/>
      </w:pPr>
      <w:r>
        <w:t>Министерство в течение 3 рабочих дней с даты получения обращения представляет обращение в Комиссию.</w:t>
      </w:r>
    </w:p>
    <w:p w:rsidR="007378DE" w:rsidRDefault="007378DE">
      <w:pPr>
        <w:pStyle w:val="ConsPlusNormal"/>
        <w:spacing w:before="220"/>
        <w:ind w:firstLine="540"/>
        <w:jc w:val="both"/>
      </w:pPr>
      <w:r>
        <w:t>Комиссия по результатам рассмотрения обращения готовит предложение Правительству Красноярского края о внесении изменений в постановление Правительства Красноярского края о распределении Субсидии в части перераспределения объемов Субсидии между муниципальными образованиями, ранее отобранными в установленном порядке, которое оформляется протоколом.</w:t>
      </w:r>
    </w:p>
    <w:p w:rsidR="007378DE" w:rsidRDefault="007378DE">
      <w:pPr>
        <w:pStyle w:val="ConsPlusNormal"/>
        <w:spacing w:before="220"/>
        <w:ind w:firstLine="540"/>
        <w:jc w:val="both"/>
      </w:pPr>
      <w:r>
        <w:t>Протокол должен быть оформлен и направлен в Министерство в течение 5 рабочих дней со дня проведения очного заседания Комиссии либо, в случае проведения заочного заседания Комиссии, - в течение 5 рабочих дней со дня окончания срока приема опросных листов.</w:t>
      </w:r>
    </w:p>
    <w:p w:rsidR="007378DE" w:rsidRDefault="007378DE">
      <w:pPr>
        <w:pStyle w:val="ConsPlusNormal"/>
        <w:spacing w:before="220"/>
        <w:ind w:firstLine="540"/>
        <w:jc w:val="both"/>
      </w:pPr>
      <w:r>
        <w:t>Министерство в течение 5 рабочих дней со дня получения протокола Комиссии готовит проект постановления Правительства Красноярского края о внесении изменений в постановление Правительства Красноярского края о распределении Субсидии и направляет его на согласование в соответствующие исполнительные органы Красноярского края.</w:t>
      </w:r>
    </w:p>
    <w:p w:rsidR="007378DE" w:rsidRDefault="007378DE">
      <w:pPr>
        <w:pStyle w:val="ConsPlusNormal"/>
        <w:jc w:val="both"/>
      </w:pPr>
      <w:r>
        <w:t xml:space="preserve">(п. 17.1 введен </w:t>
      </w:r>
      <w:hyperlink r:id="rId62">
        <w:r>
          <w:rPr>
            <w:color w:val="0000FF"/>
          </w:rPr>
          <w:t>Постановлением</w:t>
        </w:r>
      </w:hyperlink>
      <w:r>
        <w:t xml:space="preserve"> Правительства Красноярского края от 07.06.2024 N 431-п)</w:t>
      </w:r>
    </w:p>
    <w:p w:rsidR="007378DE" w:rsidRDefault="007378DE">
      <w:pPr>
        <w:pStyle w:val="ConsPlusNormal"/>
        <w:spacing w:before="220"/>
        <w:ind w:firstLine="540"/>
        <w:jc w:val="both"/>
      </w:pPr>
      <w:r>
        <w:t>18. Перечисление Субсидии осуществляется на основании заявки, предоставляемой в Министерство администрацией муниципального образования по форме и в сроки, предусмотренные Соглашением.</w:t>
      </w:r>
    </w:p>
    <w:p w:rsidR="007378DE" w:rsidRDefault="007378DE">
      <w:pPr>
        <w:pStyle w:val="ConsPlusNormal"/>
        <w:spacing w:before="220"/>
        <w:ind w:firstLine="540"/>
        <w:jc w:val="both"/>
      </w:pPr>
      <w:r>
        <w:t>19. Администрация муниципального образования представляет в Министерство отчет о расходах, в целях софинансирования которых предоставлена Субсидия, и отчет о достижении значений показателей результативности по форме и в сроки, предусмотренные Соглашением.</w:t>
      </w:r>
    </w:p>
    <w:p w:rsidR="007378DE" w:rsidRDefault="007378DE">
      <w:pPr>
        <w:pStyle w:val="ConsPlusNormal"/>
        <w:spacing w:before="220"/>
        <w:ind w:firstLine="540"/>
        <w:jc w:val="both"/>
      </w:pPr>
      <w:r>
        <w:t>20. Ответственность за нецелевое использование полученных средств Субсидии, а также достоверность представленных сведений возлагается на администрации муниципальных образований.</w:t>
      </w:r>
    </w:p>
    <w:p w:rsidR="007378DE" w:rsidRDefault="007378DE">
      <w:pPr>
        <w:pStyle w:val="ConsPlusNormal"/>
        <w:spacing w:before="220"/>
        <w:ind w:firstLine="540"/>
        <w:jc w:val="both"/>
      </w:pPr>
      <w:bookmarkStart w:id="12" w:name="P211"/>
      <w:bookmarkEnd w:id="12"/>
      <w:r>
        <w:t>21. Контроль за соблюдением администрацией муниципального образования условий, целей и порядка, установленных при предоставлении Субсидий, осуществляется Министерством и службой финансово-экономического контроля и контроля в сфере закупок Красноярского края.</w:t>
      </w:r>
    </w:p>
    <w:p w:rsidR="007378DE" w:rsidRDefault="007378DE">
      <w:pPr>
        <w:pStyle w:val="ConsPlusNormal"/>
        <w:spacing w:before="220"/>
        <w:ind w:firstLine="540"/>
        <w:jc w:val="both"/>
      </w:pPr>
      <w:r>
        <w:t xml:space="preserve">В целях осуществления контроля, указанного в </w:t>
      </w:r>
      <w:hyperlink w:anchor="P211">
        <w:r>
          <w:rPr>
            <w:color w:val="0000FF"/>
          </w:rPr>
          <w:t>абзаце первом</w:t>
        </w:r>
      </w:hyperlink>
      <w:r>
        <w:t xml:space="preserve"> настоящего пункта, администрация муниципального образования в срок не позднее 25 декабря текущего финансового года представляет в Министерство отчет о фактически выполненных объемах работ по форме, предусмотренной Соглашением (далее - отчет).</w:t>
      </w:r>
    </w:p>
    <w:p w:rsidR="007378DE" w:rsidRDefault="007378DE">
      <w:pPr>
        <w:pStyle w:val="ConsPlusNormal"/>
        <w:spacing w:before="220"/>
        <w:ind w:firstLine="540"/>
        <w:jc w:val="both"/>
      </w:pPr>
      <w:r>
        <w:t>Отчет представляется на бумажном носителе нарочным или посредством почтовой связи с сопроводительным письмом.</w:t>
      </w:r>
    </w:p>
    <w:p w:rsidR="007378DE" w:rsidRDefault="007378DE">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378DE" w:rsidRDefault="007378DE">
      <w:pPr>
        <w:pStyle w:val="ConsPlusNormal"/>
        <w:spacing w:before="220"/>
        <w:ind w:firstLine="540"/>
        <w:jc w:val="both"/>
      </w:pPr>
      <w:r>
        <w:t xml:space="preserve">22. Результатами использования Субсидии является достижение значения количества </w:t>
      </w:r>
      <w:r>
        <w:lastRenderedPageBreak/>
        <w:t>элементов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безопасности дорожного движения не менее значения, установленного Соглашением, по следующим направлениям:</w:t>
      </w:r>
    </w:p>
    <w:p w:rsidR="007378DE" w:rsidRDefault="007378DE">
      <w:pPr>
        <w:pStyle w:val="ConsPlusNormal"/>
        <w:spacing w:before="220"/>
        <w:ind w:firstLine="540"/>
        <w:jc w:val="both"/>
      </w:pPr>
      <w:bookmarkStart w:id="13" w:name="P216"/>
      <w:bookmarkEnd w:id="13"/>
      <w:r>
        <w:t>замена и установка дорожно-знаковой информации;</w:t>
      </w:r>
    </w:p>
    <w:p w:rsidR="007378DE" w:rsidRDefault="007378DE">
      <w:pPr>
        <w:pStyle w:val="ConsPlusNormal"/>
        <w:spacing w:before="220"/>
        <w:ind w:firstLine="540"/>
        <w:jc w:val="both"/>
      </w:pPr>
      <w:r>
        <w:t>нанесение дорожной разметки на пешеходных переходах;</w:t>
      </w:r>
    </w:p>
    <w:p w:rsidR="007378DE" w:rsidRDefault="007378DE">
      <w:pPr>
        <w:pStyle w:val="ConsPlusNormal"/>
        <w:spacing w:before="220"/>
        <w:ind w:firstLine="540"/>
        <w:jc w:val="both"/>
      </w:pPr>
      <w:r>
        <w:t>установка пешеходного ограждения;</w:t>
      </w:r>
    </w:p>
    <w:p w:rsidR="007378DE" w:rsidRDefault="007378DE">
      <w:pPr>
        <w:pStyle w:val="ConsPlusNormal"/>
        <w:spacing w:before="220"/>
        <w:ind w:firstLine="540"/>
        <w:jc w:val="both"/>
      </w:pPr>
      <w:r>
        <w:t>устройство искусственных неровностей;</w:t>
      </w:r>
    </w:p>
    <w:p w:rsidR="007378DE" w:rsidRDefault="007378DE">
      <w:pPr>
        <w:pStyle w:val="ConsPlusNormal"/>
        <w:spacing w:before="220"/>
        <w:ind w:firstLine="540"/>
        <w:jc w:val="both"/>
      </w:pPr>
      <w:r>
        <w:t>установка искусственного освещения на пешеходных переходах;</w:t>
      </w:r>
    </w:p>
    <w:p w:rsidR="007378DE" w:rsidRDefault="007378DE">
      <w:pPr>
        <w:pStyle w:val="ConsPlusNormal"/>
        <w:spacing w:before="220"/>
        <w:ind w:firstLine="540"/>
        <w:jc w:val="both"/>
      </w:pPr>
      <w:r>
        <w:t>установка и замена светофорных объектов;</w:t>
      </w:r>
    </w:p>
    <w:p w:rsidR="007378DE" w:rsidRDefault="007378DE">
      <w:pPr>
        <w:pStyle w:val="ConsPlusNormal"/>
        <w:spacing w:before="220"/>
        <w:ind w:firstLine="540"/>
        <w:jc w:val="both"/>
      </w:pPr>
      <w:bookmarkStart w:id="14" w:name="P222"/>
      <w:bookmarkEnd w:id="14"/>
      <w:r>
        <w:t>обустройство парковочных мест.</w:t>
      </w:r>
    </w:p>
    <w:p w:rsidR="007378DE" w:rsidRDefault="007378DE">
      <w:pPr>
        <w:pStyle w:val="ConsPlusNormal"/>
        <w:spacing w:before="220"/>
        <w:ind w:firstLine="540"/>
        <w:jc w:val="both"/>
      </w:pPr>
      <w:r>
        <w:t xml:space="preserve">В случае если администрацией муниципального образования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результатов использования Субсидии, установленных в </w:t>
      </w:r>
      <w:hyperlink w:anchor="P216">
        <w:r>
          <w:rPr>
            <w:color w:val="0000FF"/>
          </w:rPr>
          <w:t>абзацах втором</w:t>
        </w:r>
      </w:hyperlink>
      <w:r>
        <w:t xml:space="preserve"> - </w:t>
      </w:r>
      <w:hyperlink w:anchor="P222">
        <w:r>
          <w:rPr>
            <w:color w:val="0000FF"/>
          </w:rPr>
          <w:t>восьмом</w:t>
        </w:r>
      </w:hyperlink>
      <w:r>
        <w:t xml:space="preserve"> настоящего пункта,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Субсидия подлежит возврату из бюджета муниципального образования в краевой бюджет в срок до 1 июня года, следующего за годом предоставления Субсидии.</w:t>
      </w:r>
    </w:p>
    <w:p w:rsidR="007378DE" w:rsidRDefault="007378DE">
      <w:pPr>
        <w:pStyle w:val="ConsPlusNormal"/>
        <w:spacing w:before="220"/>
        <w:ind w:firstLine="540"/>
        <w:jc w:val="both"/>
      </w:pPr>
      <w:r>
        <w:t xml:space="preserve">Объем средств, подлежащий возврату в краевой бюджет, рассчитывается по формуле, указанной в </w:t>
      </w:r>
      <w:hyperlink r:id="rId63">
        <w:r>
          <w:rPr>
            <w:color w:val="0000FF"/>
          </w:rPr>
          <w:t>пункте 12</w:t>
        </w:r>
      </w:hyperlink>
      <w: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w:t>
      </w:r>
    </w:p>
    <w:p w:rsidR="007378DE" w:rsidRDefault="007378DE">
      <w:pPr>
        <w:pStyle w:val="ConsPlusNormal"/>
        <w:jc w:val="both"/>
      </w:pPr>
    </w:p>
    <w:p w:rsidR="007378DE" w:rsidRDefault="007378DE">
      <w:pPr>
        <w:pStyle w:val="ConsPlusNormal"/>
        <w:jc w:val="both"/>
      </w:pPr>
    </w:p>
    <w:p w:rsidR="007378DE" w:rsidRDefault="007378DE">
      <w:pPr>
        <w:pStyle w:val="ConsPlusNormal"/>
        <w:jc w:val="both"/>
      </w:pPr>
    </w:p>
    <w:p w:rsidR="007378DE" w:rsidRDefault="007378DE">
      <w:pPr>
        <w:pStyle w:val="ConsPlusNormal"/>
        <w:jc w:val="both"/>
      </w:pPr>
    </w:p>
    <w:p w:rsidR="007378DE" w:rsidRDefault="007378DE">
      <w:pPr>
        <w:pStyle w:val="ConsPlusNormal"/>
        <w:jc w:val="both"/>
      </w:pPr>
    </w:p>
    <w:p w:rsidR="007378DE" w:rsidRDefault="007378DE">
      <w:pPr>
        <w:pStyle w:val="ConsPlusNormal"/>
        <w:jc w:val="right"/>
        <w:outlineLvl w:val="0"/>
      </w:pPr>
      <w:r>
        <w:t>Приложение N 2</w:t>
      </w:r>
    </w:p>
    <w:p w:rsidR="007378DE" w:rsidRDefault="007378DE">
      <w:pPr>
        <w:pStyle w:val="ConsPlusNormal"/>
        <w:jc w:val="right"/>
      </w:pPr>
      <w:r>
        <w:t>к Постановлению</w:t>
      </w:r>
    </w:p>
    <w:p w:rsidR="007378DE" w:rsidRDefault="007378DE">
      <w:pPr>
        <w:pStyle w:val="ConsPlusNormal"/>
        <w:jc w:val="right"/>
      </w:pPr>
      <w:r>
        <w:t>Правительства Красноярского края</w:t>
      </w:r>
    </w:p>
    <w:p w:rsidR="007378DE" w:rsidRDefault="007378DE">
      <w:pPr>
        <w:pStyle w:val="ConsPlusNormal"/>
        <w:jc w:val="right"/>
      </w:pPr>
      <w:r>
        <w:t>от 20 апреля 2020 г. N 250-п</w:t>
      </w:r>
    </w:p>
    <w:p w:rsidR="007378DE" w:rsidRDefault="007378DE">
      <w:pPr>
        <w:pStyle w:val="ConsPlusNormal"/>
        <w:jc w:val="both"/>
      </w:pPr>
    </w:p>
    <w:p w:rsidR="007378DE" w:rsidRDefault="007378DE">
      <w:pPr>
        <w:pStyle w:val="ConsPlusTitle"/>
        <w:jc w:val="center"/>
      </w:pPr>
      <w:bookmarkStart w:id="15" w:name="P235"/>
      <w:bookmarkEnd w:id="15"/>
      <w:r>
        <w:t>ПОРЯДОК</w:t>
      </w:r>
    </w:p>
    <w:p w:rsidR="007378DE" w:rsidRDefault="007378DE">
      <w:pPr>
        <w:pStyle w:val="ConsPlusTitle"/>
        <w:jc w:val="center"/>
      </w:pPr>
      <w:r>
        <w:t>ПРЕДОСТАВЛЕНИЯ И РАСПРЕДЕЛЕНИЯ СУБСИДИЙ БЮДЖЕТАМ</w:t>
      </w:r>
    </w:p>
    <w:p w:rsidR="007378DE" w:rsidRDefault="007378DE">
      <w:pPr>
        <w:pStyle w:val="ConsPlusTitle"/>
        <w:jc w:val="center"/>
      </w:pPr>
      <w:r>
        <w:t>МУНИЦИПАЛЬНЫХ ОБРАЗОВАНИЙ НА КАПИТАЛЬНЫЙ РЕМОНТ И РЕМОНТ</w:t>
      </w:r>
    </w:p>
    <w:p w:rsidR="007378DE" w:rsidRDefault="007378DE">
      <w:pPr>
        <w:pStyle w:val="ConsPlusTitle"/>
        <w:jc w:val="center"/>
      </w:pPr>
      <w:r>
        <w:t>ИСКУССТВЕННЫХ СООРУЖЕНИЙ НА АВТОМОБИЛЬНЫХ ДОРОГАХ ОБЩЕГО</w:t>
      </w:r>
    </w:p>
    <w:p w:rsidR="007378DE" w:rsidRDefault="007378DE">
      <w:pPr>
        <w:pStyle w:val="ConsPlusTitle"/>
        <w:jc w:val="center"/>
      </w:pPr>
      <w:r>
        <w:t>ПОЛЬЗОВАНИЯ МЕСТНОГО ЗНАЧЕНИЯ ЗА СЧЕТ СРЕДСТВ ДОРОЖНОГО</w:t>
      </w:r>
    </w:p>
    <w:p w:rsidR="007378DE" w:rsidRDefault="007378DE">
      <w:pPr>
        <w:pStyle w:val="ConsPlusTitle"/>
        <w:jc w:val="center"/>
      </w:pPr>
      <w:r>
        <w:t>ФОНДА КРАСНОЯРСКОГО КРАЯ</w:t>
      </w:r>
    </w:p>
    <w:p w:rsidR="007378DE" w:rsidRDefault="007378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37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8DE" w:rsidRDefault="00737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8DE" w:rsidRDefault="00737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8DE" w:rsidRDefault="007378DE">
            <w:pPr>
              <w:pStyle w:val="ConsPlusNormal"/>
              <w:jc w:val="center"/>
            </w:pPr>
            <w:r>
              <w:rPr>
                <w:color w:val="392C69"/>
              </w:rPr>
              <w:t>Список изменяющих документов</w:t>
            </w:r>
          </w:p>
          <w:p w:rsidR="007378DE" w:rsidRDefault="007378DE">
            <w:pPr>
              <w:pStyle w:val="ConsPlusNormal"/>
              <w:jc w:val="center"/>
            </w:pPr>
            <w:r>
              <w:rPr>
                <w:color w:val="392C69"/>
              </w:rPr>
              <w:t xml:space="preserve">(в ред. Постановлений Правительства Красноярского края от 13.01.2022 </w:t>
            </w:r>
            <w:hyperlink r:id="rId64">
              <w:r>
                <w:rPr>
                  <w:color w:val="0000FF"/>
                </w:rPr>
                <w:t>N 9-п</w:t>
              </w:r>
            </w:hyperlink>
            <w:r>
              <w:rPr>
                <w:color w:val="392C69"/>
              </w:rPr>
              <w:t>,</w:t>
            </w:r>
          </w:p>
          <w:p w:rsidR="007378DE" w:rsidRDefault="007378DE">
            <w:pPr>
              <w:pStyle w:val="ConsPlusNormal"/>
              <w:jc w:val="center"/>
            </w:pPr>
            <w:r>
              <w:rPr>
                <w:color w:val="392C69"/>
              </w:rPr>
              <w:t xml:space="preserve">от 14.02.2023 </w:t>
            </w:r>
            <w:hyperlink r:id="rId65">
              <w:r>
                <w:rPr>
                  <w:color w:val="0000FF"/>
                </w:rPr>
                <w:t>N 127-п</w:t>
              </w:r>
            </w:hyperlink>
            <w:r>
              <w:rPr>
                <w:color w:val="392C69"/>
              </w:rPr>
              <w:t xml:space="preserve">, от 17.10.2023 </w:t>
            </w:r>
            <w:hyperlink r:id="rId66">
              <w:r>
                <w:rPr>
                  <w:color w:val="0000FF"/>
                </w:rPr>
                <w:t>N 820-п</w:t>
              </w:r>
            </w:hyperlink>
            <w:r>
              <w:rPr>
                <w:color w:val="392C69"/>
              </w:rPr>
              <w:t xml:space="preserve">, от 22.03.2024 </w:t>
            </w:r>
            <w:hyperlink r:id="rId67">
              <w:r>
                <w:rPr>
                  <w:color w:val="0000FF"/>
                </w:rPr>
                <w:t>N 195-п</w:t>
              </w:r>
            </w:hyperlink>
            <w:r>
              <w:rPr>
                <w:color w:val="392C69"/>
              </w:rPr>
              <w:t>,</w:t>
            </w:r>
          </w:p>
          <w:p w:rsidR="007378DE" w:rsidRDefault="007378DE">
            <w:pPr>
              <w:pStyle w:val="ConsPlusNormal"/>
              <w:jc w:val="center"/>
            </w:pPr>
            <w:r>
              <w:rPr>
                <w:color w:val="392C69"/>
              </w:rPr>
              <w:t xml:space="preserve">от 07.06.2024 </w:t>
            </w:r>
            <w:hyperlink r:id="rId68">
              <w:r>
                <w:rPr>
                  <w:color w:val="0000FF"/>
                </w:rPr>
                <w:t>N 431-п</w:t>
              </w:r>
            </w:hyperlink>
            <w:r>
              <w:rPr>
                <w:color w:val="392C69"/>
              </w:rPr>
              <w:t xml:space="preserve">, от 05.03.2025 </w:t>
            </w:r>
            <w:hyperlink r:id="rId69">
              <w:r>
                <w:rPr>
                  <w:color w:val="0000FF"/>
                </w:rPr>
                <w:t>N 189-п</w:t>
              </w:r>
            </w:hyperlink>
            <w:r>
              <w:rPr>
                <w:color w:val="392C69"/>
              </w:rPr>
              <w:t xml:space="preserve">, от 06.10.2025 </w:t>
            </w:r>
            <w:hyperlink r:id="rId70">
              <w:r>
                <w:rPr>
                  <w:color w:val="0000FF"/>
                </w:rPr>
                <w:t>N 859-п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8DE" w:rsidRDefault="007378DE">
            <w:pPr>
              <w:pStyle w:val="ConsPlusNormal"/>
            </w:pPr>
          </w:p>
        </w:tc>
      </w:tr>
    </w:tbl>
    <w:p w:rsidR="007378DE" w:rsidRDefault="007378DE">
      <w:pPr>
        <w:pStyle w:val="ConsPlusNormal"/>
        <w:jc w:val="both"/>
      </w:pPr>
    </w:p>
    <w:p w:rsidR="007378DE" w:rsidRDefault="007378DE">
      <w:pPr>
        <w:pStyle w:val="ConsPlusNormal"/>
        <w:ind w:firstLine="540"/>
        <w:jc w:val="both"/>
      </w:pPr>
      <w:r>
        <w:t xml:space="preserve">1. Порядок предоставления и распределения субсидий бюджетам муниципальных </w:t>
      </w:r>
      <w:r>
        <w:lastRenderedPageBreak/>
        <w:t>образований на капитальный ремонт и ремонт искусственных сооружений на автомобильных дорогах общего пользования местного значения за счет средств дорожного фонда Красноярского края (далее - Порядок) устанавливает процедуру предоставления и распределения субсидий бюджетам муниципальных образований на капитальный ремонт и ремонт искусственных сооружений на автомобильных дорогах общего пользования местного значения за счет средств дорожного фонда Красноярского края (далее - Субсидия), определяет критерии отбора муниципальных образований для предоставления Субсидии и их распределение между муниципальными образованиями края, порядок возврата средств в краевой бюджет в случае нарушений условий их предоставления и представления отчетности.</w:t>
      </w:r>
    </w:p>
    <w:p w:rsidR="007378DE" w:rsidRDefault="007378DE">
      <w:pPr>
        <w:pStyle w:val="ConsPlusNormal"/>
        <w:spacing w:before="220"/>
        <w:ind w:firstLine="540"/>
        <w:jc w:val="both"/>
      </w:pPr>
      <w:r>
        <w:t>2. Субсидия предоставляется в целях софинансирования расходных обязательств муниципальных округов и городских округов (далее - муниципальные образования), возникающих при выполнении органами местного самоуправления муниципальных образований полномочий по осуществлению дорожной деятельности на автомобильных дорогах общего пользования местного значения в части капитального ремонта и ремонта искусственных сооружений.</w:t>
      </w:r>
    </w:p>
    <w:p w:rsidR="007378DE" w:rsidRDefault="007378DE">
      <w:pPr>
        <w:pStyle w:val="ConsPlusNormal"/>
        <w:jc w:val="both"/>
      </w:pPr>
      <w:r>
        <w:t xml:space="preserve">(в ред. </w:t>
      </w:r>
      <w:hyperlink r:id="rId71">
        <w:r>
          <w:rPr>
            <w:color w:val="0000FF"/>
          </w:rPr>
          <w:t>Постановления</w:t>
        </w:r>
      </w:hyperlink>
      <w:r>
        <w:t xml:space="preserve"> Правительства Красноярского края от 06.10.2025 N 859-п)</w:t>
      </w:r>
    </w:p>
    <w:p w:rsidR="007378DE" w:rsidRDefault="007378DE">
      <w:pPr>
        <w:pStyle w:val="ConsPlusNormal"/>
        <w:spacing w:before="220"/>
        <w:ind w:firstLine="540"/>
        <w:jc w:val="both"/>
      </w:pPr>
      <w:r>
        <w:t xml:space="preserve">Субсидия предоставляется в соответствии с федеральным проектом "Региональная и местная дорожная сеть" национального проекта "Инфраструктура для жизни", региональным проектом "Региональная и местная дорожная сеть (Красноярский край)", в рамках мероприятия, предусмотренного региональным проектом "Региональная и местная дорожная сеть" государственной </w:t>
      </w:r>
      <w:hyperlink r:id="rId72">
        <w:r>
          <w:rPr>
            <w:color w:val="0000FF"/>
          </w:rPr>
          <w:t>программы</w:t>
        </w:r>
      </w:hyperlink>
      <w:r>
        <w:t xml:space="preserve"> Красноярского края "Развитие транспортной системы", утвержденной Постановлением Правительства Красноярского края от 30.09.2013 N 510-п.</w:t>
      </w:r>
    </w:p>
    <w:p w:rsidR="007378DE" w:rsidRDefault="007378DE">
      <w:pPr>
        <w:pStyle w:val="ConsPlusNormal"/>
        <w:jc w:val="both"/>
      </w:pPr>
      <w:r>
        <w:t xml:space="preserve">(в ред. </w:t>
      </w:r>
      <w:hyperlink r:id="rId73">
        <w:r>
          <w:rPr>
            <w:color w:val="0000FF"/>
          </w:rPr>
          <w:t>Постановления</w:t>
        </w:r>
      </w:hyperlink>
      <w:r>
        <w:t xml:space="preserve"> Правительства Красноярского края от 05.03.2025 N 189-п)</w:t>
      </w:r>
    </w:p>
    <w:p w:rsidR="007378DE" w:rsidRDefault="007378DE">
      <w:pPr>
        <w:pStyle w:val="ConsPlusNormal"/>
        <w:spacing w:before="220"/>
        <w:ind w:firstLine="540"/>
        <w:jc w:val="both"/>
      </w:pPr>
      <w:r>
        <w:t>Предельный уровень софинансирования объема расходного обязательства муниципального образования из краевого бюджета определяется исходя из уровня расчетной бюджетной обеспеченности после выравнивания (далее - уровень РБО) и устанавливается в следующих размерах:</w:t>
      </w:r>
    </w:p>
    <w:p w:rsidR="007378DE" w:rsidRDefault="007378DE">
      <w:pPr>
        <w:pStyle w:val="ConsPlusNormal"/>
        <w:jc w:val="both"/>
      </w:pPr>
      <w:r>
        <w:t xml:space="preserve">(абзац введен </w:t>
      </w:r>
      <w:hyperlink r:id="rId74">
        <w:r>
          <w:rPr>
            <w:color w:val="0000FF"/>
          </w:rPr>
          <w:t>Постановлением</w:t>
        </w:r>
      </w:hyperlink>
      <w:r>
        <w:t xml:space="preserve"> Правительства Красноярского края от 14.02.2023 N 127-п)</w:t>
      </w:r>
    </w:p>
    <w:p w:rsidR="007378DE" w:rsidRDefault="007378DE">
      <w:pPr>
        <w:pStyle w:val="ConsPlusNormal"/>
        <w:spacing w:before="220"/>
        <w:ind w:firstLine="540"/>
        <w:jc w:val="both"/>
      </w:pPr>
      <w:r>
        <w:t>для муниципальных образований, уровень РБО которых:</w:t>
      </w:r>
    </w:p>
    <w:p w:rsidR="007378DE" w:rsidRDefault="007378DE">
      <w:pPr>
        <w:pStyle w:val="ConsPlusNormal"/>
        <w:jc w:val="both"/>
      </w:pPr>
      <w:r>
        <w:t xml:space="preserve">(абзац введен </w:t>
      </w:r>
      <w:hyperlink r:id="rId75">
        <w:r>
          <w:rPr>
            <w:color w:val="0000FF"/>
          </w:rPr>
          <w:t>Постановлением</w:t>
        </w:r>
      </w:hyperlink>
      <w:r>
        <w:t xml:space="preserve"> Правительства Красноярского края от 14.02.2023 N 127-п)</w:t>
      </w:r>
    </w:p>
    <w:p w:rsidR="007378DE" w:rsidRDefault="007378DE">
      <w:pPr>
        <w:pStyle w:val="ConsPlusNormal"/>
        <w:spacing w:before="220"/>
        <w:ind w:firstLine="540"/>
        <w:jc w:val="both"/>
      </w:pPr>
      <w:r>
        <w:t>менее 1,13, - не более 99,9%;</w:t>
      </w:r>
    </w:p>
    <w:p w:rsidR="007378DE" w:rsidRDefault="007378DE">
      <w:pPr>
        <w:pStyle w:val="ConsPlusNormal"/>
        <w:jc w:val="both"/>
      </w:pPr>
      <w:r>
        <w:t xml:space="preserve">(абзац введен </w:t>
      </w:r>
      <w:hyperlink r:id="rId76">
        <w:r>
          <w:rPr>
            <w:color w:val="0000FF"/>
          </w:rPr>
          <w:t>Постановлением</w:t>
        </w:r>
      </w:hyperlink>
      <w:r>
        <w:t xml:space="preserve"> Правительства Красноярского края от 14.02.2023 N 127-п)</w:t>
      </w:r>
    </w:p>
    <w:p w:rsidR="007378DE" w:rsidRDefault="007378DE">
      <w:pPr>
        <w:pStyle w:val="ConsPlusNormal"/>
        <w:spacing w:before="220"/>
        <w:ind w:firstLine="540"/>
        <w:jc w:val="both"/>
      </w:pPr>
      <w:r>
        <w:t>от 1,13 до 1,69 включительно, - не более 99,8%.</w:t>
      </w:r>
    </w:p>
    <w:p w:rsidR="007378DE" w:rsidRDefault="007378DE">
      <w:pPr>
        <w:pStyle w:val="ConsPlusNormal"/>
        <w:jc w:val="both"/>
      </w:pPr>
      <w:r>
        <w:t xml:space="preserve">(абзац введен </w:t>
      </w:r>
      <w:hyperlink r:id="rId77">
        <w:r>
          <w:rPr>
            <w:color w:val="0000FF"/>
          </w:rPr>
          <w:t>Постановлением</w:t>
        </w:r>
      </w:hyperlink>
      <w:r>
        <w:t xml:space="preserve"> Правительства Красноярского края от 14.02.2023 N 127-п)</w:t>
      </w:r>
    </w:p>
    <w:p w:rsidR="007378DE" w:rsidRDefault="007378DE">
      <w:pPr>
        <w:pStyle w:val="ConsPlusNormal"/>
        <w:spacing w:before="220"/>
        <w:ind w:firstLine="540"/>
        <w:jc w:val="both"/>
      </w:pPr>
      <w:r>
        <w:t>Муниципальные образования, уровень РБО которых равен или превышает 1,7, не могут быть получателями Субсидии.</w:t>
      </w:r>
    </w:p>
    <w:p w:rsidR="007378DE" w:rsidRDefault="007378DE">
      <w:pPr>
        <w:pStyle w:val="ConsPlusNormal"/>
        <w:jc w:val="both"/>
      </w:pPr>
      <w:r>
        <w:t xml:space="preserve">(абзац введен </w:t>
      </w:r>
      <w:hyperlink r:id="rId78">
        <w:r>
          <w:rPr>
            <w:color w:val="0000FF"/>
          </w:rPr>
          <w:t>Постановлением</w:t>
        </w:r>
      </w:hyperlink>
      <w:r>
        <w:t xml:space="preserve"> Правительства Красноярского края от 14.02.2023 N 127-п)</w:t>
      </w:r>
    </w:p>
    <w:p w:rsidR="007378DE" w:rsidRDefault="007378DE">
      <w:pPr>
        <w:pStyle w:val="ConsPlusNormal"/>
        <w:spacing w:before="220"/>
        <w:ind w:firstLine="540"/>
        <w:jc w:val="both"/>
      </w:pPr>
      <w:r>
        <w:t xml:space="preserve">Абзац исключен. - </w:t>
      </w:r>
      <w:hyperlink r:id="rId79">
        <w:r>
          <w:rPr>
            <w:color w:val="0000FF"/>
          </w:rPr>
          <w:t>Постановление</w:t>
        </w:r>
      </w:hyperlink>
      <w:r>
        <w:t xml:space="preserve"> Правительства Красноярского края от 06.10.2025 N 859-п.</w:t>
      </w:r>
    </w:p>
    <w:p w:rsidR="007378DE" w:rsidRDefault="007378DE">
      <w:pPr>
        <w:pStyle w:val="ConsPlusNormal"/>
        <w:spacing w:before="220"/>
        <w:ind w:firstLine="540"/>
        <w:jc w:val="both"/>
      </w:pPr>
      <w:bookmarkStart w:id="16" w:name="P262"/>
      <w:bookmarkEnd w:id="16"/>
      <w:r>
        <w:t>3. Субсидия бюджетам муниципальных образований предоставляется при соблюдении следующих условий:</w:t>
      </w:r>
    </w:p>
    <w:p w:rsidR="007378DE" w:rsidRDefault="007378DE">
      <w:pPr>
        <w:pStyle w:val="ConsPlusNormal"/>
        <w:spacing w:before="220"/>
        <w:ind w:firstLine="540"/>
        <w:jc w:val="both"/>
      </w:pPr>
      <w:r>
        <w:t xml:space="preserve">1) утратил силу. - </w:t>
      </w:r>
      <w:hyperlink r:id="rId80">
        <w:r>
          <w:rPr>
            <w:color w:val="0000FF"/>
          </w:rPr>
          <w:t>Постановление</w:t>
        </w:r>
      </w:hyperlink>
      <w:r>
        <w:t xml:space="preserve"> Правительства Красноярского края от 14.02.2023 N 127-п;</w:t>
      </w:r>
    </w:p>
    <w:p w:rsidR="007378DE" w:rsidRDefault="007378DE">
      <w:pPr>
        <w:pStyle w:val="ConsPlusNormal"/>
        <w:spacing w:before="220"/>
        <w:ind w:firstLine="540"/>
        <w:jc w:val="both"/>
      </w:pPr>
      <w:r>
        <w:t>2) заключение соглашения о предоставлении из краевого бюджета Субсидии местному бюджету,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7378DE" w:rsidRDefault="007378DE">
      <w:pPr>
        <w:pStyle w:val="ConsPlusNormal"/>
        <w:spacing w:before="220"/>
        <w:ind w:firstLine="540"/>
        <w:jc w:val="both"/>
      </w:pPr>
      <w:r>
        <w:lastRenderedPageBreak/>
        <w:t xml:space="preserve">3) централизация закупок товаров, работ, услуг для обеспечения муниципальных нужд, финансовое обеспечение которых осуществляется за счет Субсидии, в соответствии с </w:t>
      </w:r>
      <w:hyperlink r:id="rId81">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через агентство государственного заказа Красноярского края.</w:t>
      </w:r>
    </w:p>
    <w:p w:rsidR="007378DE" w:rsidRDefault="007378DE">
      <w:pPr>
        <w:pStyle w:val="ConsPlusNormal"/>
        <w:jc w:val="both"/>
      </w:pPr>
      <w:r>
        <w:t xml:space="preserve">(пп. 3 введен </w:t>
      </w:r>
      <w:hyperlink r:id="rId82">
        <w:r>
          <w:rPr>
            <w:color w:val="0000FF"/>
          </w:rPr>
          <w:t>Постановлением</w:t>
        </w:r>
      </w:hyperlink>
      <w:r>
        <w:t xml:space="preserve"> Правительства Красноярского края от 17.10.2023 N 820-п)</w:t>
      </w:r>
    </w:p>
    <w:p w:rsidR="007378DE" w:rsidRDefault="007378DE">
      <w:pPr>
        <w:pStyle w:val="ConsPlusNormal"/>
        <w:spacing w:before="220"/>
        <w:ind w:firstLine="540"/>
        <w:jc w:val="both"/>
      </w:pPr>
      <w:bookmarkStart w:id="17" w:name="P267"/>
      <w:bookmarkEnd w:id="17"/>
      <w:r>
        <w:t>4. Субсидия предоставляется по результатам конкурсного отбора представленных муниципальными образованиями заявок с прилагаемыми к ним документами (далее - заявка).</w:t>
      </w:r>
    </w:p>
    <w:p w:rsidR="007378DE" w:rsidRDefault="007378DE">
      <w:pPr>
        <w:pStyle w:val="ConsPlusNormal"/>
        <w:spacing w:before="220"/>
        <w:ind w:firstLine="540"/>
        <w:jc w:val="both"/>
      </w:pPr>
      <w:r>
        <w:t>Муниципальные образования подают в министерство транспорта Красноярского края (далее - Министерство) по адресу: 660049, г. Красноярск, проспект Мира, 10, в срок до 20 октября года, предшествующего году предоставления Субсидии, заявки на бумажном носителе лично либо путем направления по почте.</w:t>
      </w:r>
    </w:p>
    <w:p w:rsidR="007378DE" w:rsidRDefault="007378DE">
      <w:pPr>
        <w:pStyle w:val="ConsPlusNormal"/>
        <w:jc w:val="both"/>
      </w:pPr>
      <w:r>
        <w:t xml:space="preserve">(п. 4 в ред. </w:t>
      </w:r>
      <w:hyperlink r:id="rId83">
        <w:r>
          <w:rPr>
            <w:color w:val="0000FF"/>
          </w:rPr>
          <w:t>Постановления</w:t>
        </w:r>
      </w:hyperlink>
      <w:r>
        <w:t xml:space="preserve"> Правительства Красноярского края от 17.10.2023 N 820-п)</w:t>
      </w:r>
    </w:p>
    <w:p w:rsidR="007378DE" w:rsidRDefault="007378DE">
      <w:pPr>
        <w:pStyle w:val="ConsPlusNormal"/>
        <w:spacing w:before="220"/>
        <w:ind w:firstLine="540"/>
        <w:jc w:val="both"/>
      </w:pPr>
      <w:bookmarkStart w:id="18" w:name="P270"/>
      <w:bookmarkEnd w:id="18"/>
      <w:r>
        <w:t xml:space="preserve">5. В случае увеличения бюджетных ассигнований на предоставление Субсидий заявки с прилагаемыми к ним документами на участие в конкурсном отборе, указанными в </w:t>
      </w:r>
      <w:hyperlink w:anchor="P272">
        <w:r>
          <w:rPr>
            <w:color w:val="0000FF"/>
          </w:rPr>
          <w:t>пункте 6</w:t>
        </w:r>
      </w:hyperlink>
      <w:r>
        <w:t xml:space="preserve"> Порядка, представляются муниципальными образованиями в Министерство в срок не позднее 10 рабочих дней со дня вступления в силу закона Красноярского края о внесении изменений в закон Красноярского края о краевом бюджете на текущий финансовый год и плановый период (далее - закон края о внесении изменений в закон края о краевом бюджете).</w:t>
      </w:r>
    </w:p>
    <w:p w:rsidR="007378DE" w:rsidRDefault="007378DE">
      <w:pPr>
        <w:pStyle w:val="ConsPlusNormal"/>
        <w:jc w:val="both"/>
      </w:pPr>
      <w:r>
        <w:t xml:space="preserve">(в ред. </w:t>
      </w:r>
      <w:hyperlink r:id="rId84">
        <w:r>
          <w:rPr>
            <w:color w:val="0000FF"/>
          </w:rPr>
          <w:t>Постановления</w:t>
        </w:r>
      </w:hyperlink>
      <w:r>
        <w:t xml:space="preserve"> Правительства Красноярского края от 05.03.2025 N 189-п)</w:t>
      </w:r>
    </w:p>
    <w:p w:rsidR="007378DE" w:rsidRDefault="007378DE">
      <w:pPr>
        <w:pStyle w:val="ConsPlusNormal"/>
        <w:spacing w:before="220"/>
        <w:ind w:firstLine="540"/>
        <w:jc w:val="both"/>
      </w:pPr>
      <w:bookmarkStart w:id="19" w:name="P272"/>
      <w:bookmarkEnd w:id="19"/>
      <w:r>
        <w:t>6. К заявке на участие в конкурсном отборе муниципальные образования прилагают следующие документы:</w:t>
      </w:r>
    </w:p>
    <w:p w:rsidR="007378DE" w:rsidRDefault="007378DE">
      <w:pPr>
        <w:pStyle w:val="ConsPlusNormal"/>
        <w:spacing w:before="220"/>
        <w:ind w:firstLine="540"/>
        <w:jc w:val="both"/>
      </w:pPr>
      <w:bookmarkStart w:id="20" w:name="P273"/>
      <w:bookmarkEnd w:id="20"/>
      <w:r>
        <w:t>1) заверенную главой администрации муниципального образования (уполномоченным им лицом) копию документа, составленного по результатам обследования технического состояния искусственного дорожного сооружения;</w:t>
      </w:r>
    </w:p>
    <w:p w:rsidR="007378DE" w:rsidRDefault="007378DE">
      <w:pPr>
        <w:pStyle w:val="ConsPlusNormal"/>
        <w:spacing w:before="220"/>
        <w:ind w:firstLine="540"/>
        <w:jc w:val="both"/>
      </w:pPr>
      <w:r>
        <w:t>2) заверенную главой администрации муниципального образования (уполномоченным им лицом) копию проектной документации на искусственные дорожные сооружения на автомобильных дорогах общего пользования местного значения, на которых планируется проведение работ по ремонту, или копию проектной документации, получившей положительное заключение государственной экспертизы на искусственные дорожные сооружения на автомобильных дорогах общего пользования местного значения, на которых планируется проведение работ по строительству, реконструкции, капитальному ремонту;</w:t>
      </w:r>
    </w:p>
    <w:p w:rsidR="007378DE" w:rsidRDefault="007378DE">
      <w:pPr>
        <w:pStyle w:val="ConsPlusNormal"/>
        <w:spacing w:before="220"/>
        <w:ind w:firstLine="540"/>
        <w:jc w:val="both"/>
      </w:pPr>
      <w:r>
        <w:t>3) подписанную главой администрации муниципального образования (уполномоченным им лицом) информацию о количестве жителей муниципального образования, где расположено искусственное дорожное сооружение;</w:t>
      </w:r>
    </w:p>
    <w:p w:rsidR="007378DE" w:rsidRDefault="007378DE">
      <w:pPr>
        <w:pStyle w:val="ConsPlusNormal"/>
        <w:spacing w:before="220"/>
        <w:ind w:firstLine="540"/>
        <w:jc w:val="both"/>
      </w:pPr>
      <w:r>
        <w:t>4) подписанную главой администрации муниципального образования (уполномоченным им лицом) информацию о наличии альтернативных путей объезда в случае прекращения эксплуатации искусственного дорожного сооружения;</w:t>
      </w:r>
    </w:p>
    <w:p w:rsidR="007378DE" w:rsidRDefault="007378DE">
      <w:pPr>
        <w:pStyle w:val="ConsPlusNormal"/>
        <w:spacing w:before="220"/>
        <w:ind w:firstLine="540"/>
        <w:jc w:val="both"/>
      </w:pPr>
      <w:bookmarkStart w:id="21" w:name="P277"/>
      <w:bookmarkEnd w:id="21"/>
      <w:r>
        <w:t>5) заверенную главой администрации муниципального образования (уполномоченным им лицом) копию утвержденной сметной документации на выполнение работ по капитальному ремонту и ремонту искусственных сооружений;</w:t>
      </w:r>
    </w:p>
    <w:p w:rsidR="007378DE" w:rsidRDefault="007378DE">
      <w:pPr>
        <w:pStyle w:val="ConsPlusNormal"/>
        <w:spacing w:before="220"/>
        <w:ind w:firstLine="540"/>
        <w:jc w:val="both"/>
      </w:pPr>
      <w:r>
        <w:t>6) выписку из реестра муниципального имущества, выданную органом местного самоуправления, уполномоченным на ведение реестра, подтверждающую наличие автомобильных дорог общего пользования местного значения и искусственных сооружений на них, заявленных для проведения работ по капитальному ремонту или ремонту на средства Субсидии в очередном финансовом году, в муниципальной собственности.</w:t>
      </w:r>
    </w:p>
    <w:p w:rsidR="007378DE" w:rsidRDefault="007378DE">
      <w:pPr>
        <w:pStyle w:val="ConsPlusNormal"/>
        <w:jc w:val="both"/>
      </w:pPr>
      <w:r>
        <w:lastRenderedPageBreak/>
        <w:t xml:space="preserve">(пп. 6 введен </w:t>
      </w:r>
      <w:hyperlink r:id="rId85">
        <w:r>
          <w:rPr>
            <w:color w:val="0000FF"/>
          </w:rPr>
          <w:t>Постановлением</w:t>
        </w:r>
      </w:hyperlink>
      <w:r>
        <w:t xml:space="preserve"> Правительства Красноярского края от 14.02.2023 N 127-п; в ред. </w:t>
      </w:r>
      <w:hyperlink r:id="rId86">
        <w:r>
          <w:rPr>
            <w:color w:val="0000FF"/>
          </w:rPr>
          <w:t>Постановления</w:t>
        </w:r>
      </w:hyperlink>
      <w:r>
        <w:t xml:space="preserve"> Правительства Красноярского края от 17.10.2023 N 820-п)</w:t>
      </w:r>
    </w:p>
    <w:p w:rsidR="007378DE" w:rsidRDefault="007378DE">
      <w:pPr>
        <w:pStyle w:val="ConsPlusNormal"/>
        <w:spacing w:before="220"/>
        <w:ind w:firstLine="540"/>
        <w:jc w:val="both"/>
      </w:pPr>
      <w:r>
        <w:t xml:space="preserve">К документам, указанным в </w:t>
      </w:r>
      <w:hyperlink w:anchor="P273">
        <w:r>
          <w:rPr>
            <w:color w:val="0000FF"/>
          </w:rPr>
          <w:t>подпунктах 1</w:t>
        </w:r>
      </w:hyperlink>
      <w:r>
        <w:t xml:space="preserve"> - </w:t>
      </w:r>
      <w:hyperlink w:anchor="P277">
        <w:r>
          <w:rPr>
            <w:color w:val="0000FF"/>
          </w:rPr>
          <w:t>5</w:t>
        </w:r>
      </w:hyperlink>
      <w:r>
        <w:t xml:space="preserve"> настоящего пункта, в случае подписания (заверения) их лицом, уполномоченным главой администрации муниципального образования, прилагается документ, подтверждающий полномочия такого лица.</w:t>
      </w:r>
    </w:p>
    <w:p w:rsidR="007378DE" w:rsidRDefault="007378DE">
      <w:pPr>
        <w:pStyle w:val="ConsPlusNormal"/>
        <w:jc w:val="both"/>
      </w:pPr>
      <w:r>
        <w:t xml:space="preserve">(абзац введен </w:t>
      </w:r>
      <w:hyperlink r:id="rId87">
        <w:r>
          <w:rPr>
            <w:color w:val="0000FF"/>
          </w:rPr>
          <w:t>Постановлением</w:t>
        </w:r>
      </w:hyperlink>
      <w:r>
        <w:t xml:space="preserve"> Правительства Красноярского края от 14.02.2023 N 127-п)</w:t>
      </w:r>
    </w:p>
    <w:p w:rsidR="007378DE" w:rsidRDefault="007378DE">
      <w:pPr>
        <w:pStyle w:val="ConsPlusNormal"/>
        <w:spacing w:before="220"/>
        <w:ind w:firstLine="540"/>
        <w:jc w:val="both"/>
      </w:pPr>
      <w:r>
        <w:t>7. Министерство в течение 3 рабочих дней со дня принятия заявки осуществляет ее регистрацию и проверку на предмет комплектности.</w:t>
      </w:r>
    </w:p>
    <w:p w:rsidR="007378DE" w:rsidRDefault="007378DE">
      <w:pPr>
        <w:pStyle w:val="ConsPlusNormal"/>
        <w:spacing w:before="220"/>
        <w:ind w:firstLine="540"/>
        <w:jc w:val="both"/>
      </w:pPr>
      <w:r>
        <w:t xml:space="preserve">Заявка, полученная по окончании сроков ее приема, указанных в </w:t>
      </w:r>
      <w:hyperlink w:anchor="P267">
        <w:r>
          <w:rPr>
            <w:color w:val="0000FF"/>
          </w:rPr>
          <w:t>пунктах 4</w:t>
        </w:r>
      </w:hyperlink>
      <w:r>
        <w:t xml:space="preserve">, </w:t>
      </w:r>
      <w:hyperlink w:anchor="P270">
        <w:r>
          <w:rPr>
            <w:color w:val="0000FF"/>
          </w:rPr>
          <w:t>5</w:t>
        </w:r>
      </w:hyperlink>
      <w:r>
        <w:t xml:space="preserve"> Порядка, или представленная не в полном объеме, Министерством не рассматривается и не возвращается.</w:t>
      </w:r>
    </w:p>
    <w:p w:rsidR="007378DE" w:rsidRDefault="007378DE">
      <w:pPr>
        <w:pStyle w:val="ConsPlusNormal"/>
        <w:spacing w:before="220"/>
        <w:ind w:firstLine="540"/>
        <w:jc w:val="both"/>
      </w:pPr>
      <w:r>
        <w:t xml:space="preserve">Министерство представляет заявки по результатам их анализа в конкурсную комиссию по подготовке предложений о распределении субсидий бюджетам муниципальных образований на финансирование мероприятий, предусмотренных региональными проектами "Безопасность дорожного движения", "Региональная и местная дорожная сеть", ведомственным проектом "Дороги Красноярья" государственной программы Красноярского края "Развитие транспортной системы", </w:t>
      </w:r>
      <w:hyperlink r:id="rId88">
        <w:r>
          <w:rPr>
            <w:color w:val="0000FF"/>
          </w:rPr>
          <w:t>состав</w:t>
        </w:r>
      </w:hyperlink>
      <w:r>
        <w:t xml:space="preserve"> которой утвержден Постановлением Правительства Красноярского края от 20.04.2020 N 254-п (далее - Комиссия), в течение 5 рабочих дней со дня завершения сроков подачи заявок, указанных в </w:t>
      </w:r>
      <w:hyperlink w:anchor="P267">
        <w:r>
          <w:rPr>
            <w:color w:val="0000FF"/>
          </w:rPr>
          <w:t>пунктах 4</w:t>
        </w:r>
      </w:hyperlink>
      <w:r>
        <w:t xml:space="preserve">, </w:t>
      </w:r>
      <w:hyperlink w:anchor="P270">
        <w:r>
          <w:rPr>
            <w:color w:val="0000FF"/>
          </w:rPr>
          <w:t>5</w:t>
        </w:r>
      </w:hyperlink>
      <w:r>
        <w:t xml:space="preserve"> Порядка.</w:t>
      </w:r>
    </w:p>
    <w:p w:rsidR="007378DE" w:rsidRDefault="007378DE">
      <w:pPr>
        <w:pStyle w:val="ConsPlusNormal"/>
        <w:jc w:val="both"/>
      </w:pPr>
      <w:r>
        <w:t xml:space="preserve">(в ред. </w:t>
      </w:r>
      <w:hyperlink r:id="rId89">
        <w:r>
          <w:rPr>
            <w:color w:val="0000FF"/>
          </w:rPr>
          <w:t>Постановления</w:t>
        </w:r>
      </w:hyperlink>
      <w:r>
        <w:t xml:space="preserve"> Правительства Красноярского края от 22.03.2024 N 195-п)</w:t>
      </w:r>
    </w:p>
    <w:p w:rsidR="007378DE" w:rsidRDefault="007378DE">
      <w:pPr>
        <w:pStyle w:val="ConsPlusNormal"/>
        <w:jc w:val="both"/>
      </w:pPr>
      <w:r>
        <w:t xml:space="preserve">(п. 7 в ред. </w:t>
      </w:r>
      <w:hyperlink r:id="rId90">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bookmarkStart w:id="22" w:name="P287"/>
      <w:bookmarkEnd w:id="22"/>
      <w:r>
        <w:t>8. Оценка заявок осуществляется Комиссией в течение 30 рабочих дней после получения заявок и прилагаемых к ним документов от Министерства на основании следующих критериев отбора:</w:t>
      </w:r>
    </w:p>
    <w:p w:rsidR="007378DE" w:rsidRDefault="007378DE">
      <w:pPr>
        <w:pStyle w:val="ConsPlusNormal"/>
        <w:jc w:val="both"/>
      </w:pPr>
      <w:r>
        <w:t xml:space="preserve">(в ред. Постановлений Правительства Красноярского края от 14.02.2023 </w:t>
      </w:r>
      <w:hyperlink r:id="rId91">
        <w:r>
          <w:rPr>
            <w:color w:val="0000FF"/>
          </w:rPr>
          <w:t>N 127-п</w:t>
        </w:r>
      </w:hyperlink>
      <w:r>
        <w:t xml:space="preserve">, от 05.03.2025 </w:t>
      </w:r>
      <w:hyperlink r:id="rId92">
        <w:r>
          <w:rPr>
            <w:color w:val="0000FF"/>
          </w:rPr>
          <w:t>N 189-п</w:t>
        </w:r>
      </w:hyperlink>
      <w:r>
        <w:t>)</w:t>
      </w:r>
    </w:p>
    <w:p w:rsidR="007378DE" w:rsidRDefault="00737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329"/>
        <w:gridCol w:w="1757"/>
        <w:gridCol w:w="1417"/>
      </w:tblGrid>
      <w:tr w:rsidR="007378DE">
        <w:tc>
          <w:tcPr>
            <w:tcW w:w="454" w:type="dxa"/>
          </w:tcPr>
          <w:p w:rsidR="007378DE" w:rsidRDefault="007378DE">
            <w:pPr>
              <w:pStyle w:val="ConsPlusNormal"/>
              <w:jc w:val="center"/>
            </w:pPr>
            <w:r>
              <w:t>N п/п</w:t>
            </w:r>
          </w:p>
        </w:tc>
        <w:tc>
          <w:tcPr>
            <w:tcW w:w="5329" w:type="dxa"/>
          </w:tcPr>
          <w:p w:rsidR="007378DE" w:rsidRDefault="007378DE">
            <w:pPr>
              <w:pStyle w:val="ConsPlusNormal"/>
              <w:jc w:val="center"/>
            </w:pPr>
            <w:r>
              <w:t>Наименование критерия</w:t>
            </w:r>
          </w:p>
        </w:tc>
        <w:tc>
          <w:tcPr>
            <w:tcW w:w="1757" w:type="dxa"/>
          </w:tcPr>
          <w:p w:rsidR="007378DE" w:rsidRDefault="007378DE">
            <w:pPr>
              <w:pStyle w:val="ConsPlusNormal"/>
              <w:jc w:val="center"/>
            </w:pPr>
            <w:r>
              <w:t>Показатель</w:t>
            </w:r>
          </w:p>
        </w:tc>
        <w:tc>
          <w:tcPr>
            <w:tcW w:w="1417" w:type="dxa"/>
          </w:tcPr>
          <w:p w:rsidR="007378DE" w:rsidRDefault="007378DE">
            <w:pPr>
              <w:pStyle w:val="ConsPlusNormal"/>
              <w:jc w:val="center"/>
            </w:pPr>
            <w:r>
              <w:t>Баллы</w:t>
            </w:r>
          </w:p>
        </w:tc>
      </w:tr>
      <w:tr w:rsidR="007378DE">
        <w:tc>
          <w:tcPr>
            <w:tcW w:w="454" w:type="dxa"/>
          </w:tcPr>
          <w:p w:rsidR="007378DE" w:rsidRDefault="007378DE">
            <w:pPr>
              <w:pStyle w:val="ConsPlusNormal"/>
              <w:jc w:val="center"/>
            </w:pPr>
            <w:r>
              <w:t>1</w:t>
            </w:r>
          </w:p>
        </w:tc>
        <w:tc>
          <w:tcPr>
            <w:tcW w:w="5329" w:type="dxa"/>
          </w:tcPr>
          <w:p w:rsidR="007378DE" w:rsidRDefault="007378DE">
            <w:pPr>
              <w:pStyle w:val="ConsPlusNormal"/>
              <w:jc w:val="center"/>
            </w:pPr>
            <w:r>
              <w:t>2</w:t>
            </w:r>
          </w:p>
        </w:tc>
        <w:tc>
          <w:tcPr>
            <w:tcW w:w="1757" w:type="dxa"/>
          </w:tcPr>
          <w:p w:rsidR="007378DE" w:rsidRDefault="007378DE">
            <w:pPr>
              <w:pStyle w:val="ConsPlusNormal"/>
              <w:jc w:val="center"/>
            </w:pPr>
            <w:r>
              <w:t>3</w:t>
            </w:r>
          </w:p>
        </w:tc>
        <w:tc>
          <w:tcPr>
            <w:tcW w:w="1417" w:type="dxa"/>
          </w:tcPr>
          <w:p w:rsidR="007378DE" w:rsidRDefault="007378DE">
            <w:pPr>
              <w:pStyle w:val="ConsPlusNormal"/>
              <w:jc w:val="center"/>
            </w:pPr>
            <w:r>
              <w:t>4</w:t>
            </w:r>
          </w:p>
        </w:tc>
      </w:tr>
      <w:tr w:rsidR="007378DE">
        <w:tc>
          <w:tcPr>
            <w:tcW w:w="454" w:type="dxa"/>
            <w:vMerge w:val="restart"/>
          </w:tcPr>
          <w:p w:rsidR="007378DE" w:rsidRDefault="007378DE">
            <w:pPr>
              <w:pStyle w:val="ConsPlusNormal"/>
            </w:pPr>
            <w:r>
              <w:t>1</w:t>
            </w:r>
          </w:p>
        </w:tc>
        <w:tc>
          <w:tcPr>
            <w:tcW w:w="5329" w:type="dxa"/>
            <w:vMerge w:val="restart"/>
          </w:tcPr>
          <w:p w:rsidR="007378DE" w:rsidRDefault="007378DE">
            <w:pPr>
              <w:pStyle w:val="ConsPlusNormal"/>
            </w:pPr>
            <w:r>
              <w:t>Оценка технического состояния искусственных сооружений, находящихся в аварийном и предаварийном состоянии</w:t>
            </w:r>
          </w:p>
        </w:tc>
        <w:tc>
          <w:tcPr>
            <w:tcW w:w="1757" w:type="dxa"/>
          </w:tcPr>
          <w:p w:rsidR="007378DE" w:rsidRDefault="007378DE">
            <w:pPr>
              <w:pStyle w:val="ConsPlusNormal"/>
            </w:pPr>
            <w:r>
              <w:t>есть</w:t>
            </w:r>
          </w:p>
        </w:tc>
        <w:tc>
          <w:tcPr>
            <w:tcW w:w="1417" w:type="dxa"/>
          </w:tcPr>
          <w:p w:rsidR="007378DE" w:rsidRDefault="007378DE">
            <w:pPr>
              <w:pStyle w:val="ConsPlusNormal"/>
              <w:jc w:val="center"/>
            </w:pPr>
            <w:r>
              <w:t>2</w:t>
            </w:r>
          </w:p>
        </w:tc>
      </w:tr>
      <w:tr w:rsidR="007378DE">
        <w:tc>
          <w:tcPr>
            <w:tcW w:w="454" w:type="dxa"/>
            <w:vMerge/>
          </w:tcPr>
          <w:p w:rsidR="007378DE" w:rsidRDefault="007378DE">
            <w:pPr>
              <w:pStyle w:val="ConsPlusNormal"/>
            </w:pPr>
          </w:p>
        </w:tc>
        <w:tc>
          <w:tcPr>
            <w:tcW w:w="5329" w:type="dxa"/>
            <w:vMerge/>
          </w:tcPr>
          <w:p w:rsidR="007378DE" w:rsidRDefault="007378DE">
            <w:pPr>
              <w:pStyle w:val="ConsPlusNormal"/>
            </w:pPr>
          </w:p>
        </w:tc>
        <w:tc>
          <w:tcPr>
            <w:tcW w:w="1757" w:type="dxa"/>
          </w:tcPr>
          <w:p w:rsidR="007378DE" w:rsidRDefault="007378DE">
            <w:pPr>
              <w:pStyle w:val="ConsPlusNormal"/>
            </w:pPr>
            <w:r>
              <w:t>отсутствует</w:t>
            </w:r>
          </w:p>
        </w:tc>
        <w:tc>
          <w:tcPr>
            <w:tcW w:w="1417" w:type="dxa"/>
          </w:tcPr>
          <w:p w:rsidR="007378DE" w:rsidRDefault="007378DE">
            <w:pPr>
              <w:pStyle w:val="ConsPlusNormal"/>
              <w:jc w:val="center"/>
            </w:pPr>
            <w:r>
              <w:t>1</w:t>
            </w:r>
          </w:p>
        </w:tc>
      </w:tr>
      <w:tr w:rsidR="007378DE">
        <w:tc>
          <w:tcPr>
            <w:tcW w:w="454" w:type="dxa"/>
            <w:vMerge w:val="restart"/>
          </w:tcPr>
          <w:p w:rsidR="007378DE" w:rsidRDefault="007378DE">
            <w:pPr>
              <w:pStyle w:val="ConsPlusNormal"/>
            </w:pPr>
            <w:r>
              <w:t>2</w:t>
            </w:r>
          </w:p>
        </w:tc>
        <w:tc>
          <w:tcPr>
            <w:tcW w:w="5329" w:type="dxa"/>
            <w:vMerge w:val="restart"/>
          </w:tcPr>
          <w:p w:rsidR="007378DE" w:rsidRDefault="007378DE">
            <w:pPr>
              <w:pStyle w:val="ConsPlusNormal"/>
            </w:pPr>
            <w:r>
              <w:t>Наличие проектной документации</w:t>
            </w:r>
          </w:p>
        </w:tc>
        <w:tc>
          <w:tcPr>
            <w:tcW w:w="1757" w:type="dxa"/>
          </w:tcPr>
          <w:p w:rsidR="007378DE" w:rsidRDefault="007378DE">
            <w:pPr>
              <w:pStyle w:val="ConsPlusNormal"/>
            </w:pPr>
            <w:r>
              <w:t>да</w:t>
            </w:r>
          </w:p>
        </w:tc>
        <w:tc>
          <w:tcPr>
            <w:tcW w:w="1417" w:type="dxa"/>
          </w:tcPr>
          <w:p w:rsidR="007378DE" w:rsidRDefault="007378DE">
            <w:pPr>
              <w:pStyle w:val="ConsPlusNormal"/>
              <w:jc w:val="center"/>
            </w:pPr>
            <w:r>
              <w:t>3</w:t>
            </w:r>
          </w:p>
        </w:tc>
      </w:tr>
      <w:tr w:rsidR="007378DE">
        <w:tc>
          <w:tcPr>
            <w:tcW w:w="454" w:type="dxa"/>
            <w:vMerge/>
          </w:tcPr>
          <w:p w:rsidR="007378DE" w:rsidRDefault="007378DE">
            <w:pPr>
              <w:pStyle w:val="ConsPlusNormal"/>
            </w:pPr>
          </w:p>
        </w:tc>
        <w:tc>
          <w:tcPr>
            <w:tcW w:w="5329" w:type="dxa"/>
            <w:vMerge/>
          </w:tcPr>
          <w:p w:rsidR="007378DE" w:rsidRDefault="007378DE">
            <w:pPr>
              <w:pStyle w:val="ConsPlusNormal"/>
            </w:pPr>
          </w:p>
        </w:tc>
        <w:tc>
          <w:tcPr>
            <w:tcW w:w="1757" w:type="dxa"/>
          </w:tcPr>
          <w:p w:rsidR="007378DE" w:rsidRDefault="007378DE">
            <w:pPr>
              <w:pStyle w:val="ConsPlusNormal"/>
            </w:pPr>
            <w:r>
              <w:t>нет</w:t>
            </w:r>
          </w:p>
        </w:tc>
        <w:tc>
          <w:tcPr>
            <w:tcW w:w="1417" w:type="dxa"/>
          </w:tcPr>
          <w:p w:rsidR="007378DE" w:rsidRDefault="007378DE">
            <w:pPr>
              <w:pStyle w:val="ConsPlusNormal"/>
              <w:jc w:val="center"/>
            </w:pPr>
            <w:r>
              <w:t>1</w:t>
            </w:r>
          </w:p>
        </w:tc>
      </w:tr>
      <w:tr w:rsidR="007378DE">
        <w:tc>
          <w:tcPr>
            <w:tcW w:w="454" w:type="dxa"/>
            <w:vMerge w:val="restart"/>
          </w:tcPr>
          <w:p w:rsidR="007378DE" w:rsidRDefault="007378DE">
            <w:pPr>
              <w:pStyle w:val="ConsPlusNormal"/>
            </w:pPr>
            <w:r>
              <w:t>3</w:t>
            </w:r>
          </w:p>
        </w:tc>
        <w:tc>
          <w:tcPr>
            <w:tcW w:w="5329" w:type="dxa"/>
            <w:vMerge w:val="restart"/>
          </w:tcPr>
          <w:p w:rsidR="007378DE" w:rsidRDefault="007378DE">
            <w:pPr>
              <w:pStyle w:val="ConsPlusNormal"/>
            </w:pPr>
            <w:r>
              <w:t>Вид выполняемых работ</w:t>
            </w:r>
          </w:p>
        </w:tc>
        <w:tc>
          <w:tcPr>
            <w:tcW w:w="1757" w:type="dxa"/>
          </w:tcPr>
          <w:p w:rsidR="007378DE" w:rsidRDefault="007378DE">
            <w:pPr>
              <w:pStyle w:val="ConsPlusNormal"/>
            </w:pPr>
            <w:r>
              <w:t>ремонт</w:t>
            </w:r>
          </w:p>
        </w:tc>
        <w:tc>
          <w:tcPr>
            <w:tcW w:w="1417" w:type="dxa"/>
          </w:tcPr>
          <w:p w:rsidR="007378DE" w:rsidRDefault="007378DE">
            <w:pPr>
              <w:pStyle w:val="ConsPlusNormal"/>
              <w:jc w:val="center"/>
            </w:pPr>
            <w:r>
              <w:t>2</w:t>
            </w:r>
          </w:p>
        </w:tc>
      </w:tr>
      <w:tr w:rsidR="007378DE">
        <w:tc>
          <w:tcPr>
            <w:tcW w:w="454" w:type="dxa"/>
            <w:vMerge/>
          </w:tcPr>
          <w:p w:rsidR="007378DE" w:rsidRDefault="007378DE">
            <w:pPr>
              <w:pStyle w:val="ConsPlusNormal"/>
            </w:pPr>
          </w:p>
        </w:tc>
        <w:tc>
          <w:tcPr>
            <w:tcW w:w="5329" w:type="dxa"/>
            <w:vMerge/>
          </w:tcPr>
          <w:p w:rsidR="007378DE" w:rsidRDefault="007378DE">
            <w:pPr>
              <w:pStyle w:val="ConsPlusNormal"/>
            </w:pPr>
          </w:p>
        </w:tc>
        <w:tc>
          <w:tcPr>
            <w:tcW w:w="1757" w:type="dxa"/>
          </w:tcPr>
          <w:p w:rsidR="007378DE" w:rsidRDefault="007378DE">
            <w:pPr>
              <w:pStyle w:val="ConsPlusNormal"/>
            </w:pPr>
            <w:r>
              <w:t>капитальный ремонт</w:t>
            </w:r>
          </w:p>
        </w:tc>
        <w:tc>
          <w:tcPr>
            <w:tcW w:w="1417" w:type="dxa"/>
          </w:tcPr>
          <w:p w:rsidR="007378DE" w:rsidRDefault="007378DE">
            <w:pPr>
              <w:pStyle w:val="ConsPlusNormal"/>
              <w:jc w:val="center"/>
            </w:pPr>
            <w:r>
              <w:t>1</w:t>
            </w:r>
          </w:p>
        </w:tc>
      </w:tr>
      <w:tr w:rsidR="007378DE">
        <w:tc>
          <w:tcPr>
            <w:tcW w:w="454" w:type="dxa"/>
            <w:vMerge w:val="restart"/>
          </w:tcPr>
          <w:p w:rsidR="007378DE" w:rsidRDefault="007378DE">
            <w:pPr>
              <w:pStyle w:val="ConsPlusNormal"/>
            </w:pPr>
            <w:r>
              <w:t>4</w:t>
            </w:r>
          </w:p>
        </w:tc>
        <w:tc>
          <w:tcPr>
            <w:tcW w:w="5329" w:type="dxa"/>
            <w:vMerge w:val="restart"/>
          </w:tcPr>
          <w:p w:rsidR="007378DE" w:rsidRDefault="007378DE">
            <w:pPr>
              <w:pStyle w:val="ConsPlusNormal"/>
            </w:pPr>
            <w:r>
              <w:t>Наличие альтернативных путей объезда</w:t>
            </w:r>
          </w:p>
        </w:tc>
        <w:tc>
          <w:tcPr>
            <w:tcW w:w="1757" w:type="dxa"/>
          </w:tcPr>
          <w:p w:rsidR="007378DE" w:rsidRDefault="007378DE">
            <w:pPr>
              <w:pStyle w:val="ConsPlusNormal"/>
            </w:pPr>
            <w:r>
              <w:t>отсутствует</w:t>
            </w:r>
          </w:p>
        </w:tc>
        <w:tc>
          <w:tcPr>
            <w:tcW w:w="1417" w:type="dxa"/>
          </w:tcPr>
          <w:p w:rsidR="007378DE" w:rsidRDefault="007378DE">
            <w:pPr>
              <w:pStyle w:val="ConsPlusNormal"/>
              <w:jc w:val="center"/>
            </w:pPr>
            <w:r>
              <w:t>2</w:t>
            </w:r>
          </w:p>
        </w:tc>
      </w:tr>
      <w:tr w:rsidR="007378DE">
        <w:tc>
          <w:tcPr>
            <w:tcW w:w="454" w:type="dxa"/>
            <w:vMerge/>
          </w:tcPr>
          <w:p w:rsidR="007378DE" w:rsidRDefault="007378DE">
            <w:pPr>
              <w:pStyle w:val="ConsPlusNormal"/>
            </w:pPr>
          </w:p>
        </w:tc>
        <w:tc>
          <w:tcPr>
            <w:tcW w:w="5329" w:type="dxa"/>
            <w:vMerge/>
          </w:tcPr>
          <w:p w:rsidR="007378DE" w:rsidRDefault="007378DE">
            <w:pPr>
              <w:pStyle w:val="ConsPlusNormal"/>
            </w:pPr>
          </w:p>
        </w:tc>
        <w:tc>
          <w:tcPr>
            <w:tcW w:w="1757" w:type="dxa"/>
          </w:tcPr>
          <w:p w:rsidR="007378DE" w:rsidRDefault="007378DE">
            <w:pPr>
              <w:pStyle w:val="ConsPlusNormal"/>
            </w:pPr>
            <w:r>
              <w:t>есть</w:t>
            </w:r>
          </w:p>
        </w:tc>
        <w:tc>
          <w:tcPr>
            <w:tcW w:w="1417" w:type="dxa"/>
          </w:tcPr>
          <w:p w:rsidR="007378DE" w:rsidRDefault="007378DE">
            <w:pPr>
              <w:pStyle w:val="ConsPlusNormal"/>
              <w:jc w:val="center"/>
            </w:pPr>
            <w:r>
              <w:t>1</w:t>
            </w:r>
          </w:p>
        </w:tc>
      </w:tr>
      <w:tr w:rsidR="007378DE">
        <w:tc>
          <w:tcPr>
            <w:tcW w:w="454" w:type="dxa"/>
            <w:vMerge w:val="restart"/>
          </w:tcPr>
          <w:p w:rsidR="007378DE" w:rsidRDefault="007378DE">
            <w:pPr>
              <w:pStyle w:val="ConsPlusNormal"/>
            </w:pPr>
            <w:r>
              <w:t>5</w:t>
            </w:r>
          </w:p>
        </w:tc>
        <w:tc>
          <w:tcPr>
            <w:tcW w:w="5329" w:type="dxa"/>
            <w:vMerge w:val="restart"/>
          </w:tcPr>
          <w:p w:rsidR="007378DE" w:rsidRDefault="007378DE">
            <w:pPr>
              <w:pStyle w:val="ConsPlusNormal"/>
            </w:pPr>
            <w:r>
              <w:t>Наличие поручений Губернатора Красноярского края и Правительства Красноярского края на проведение работ на искусственном дорожном сооружении</w:t>
            </w:r>
          </w:p>
        </w:tc>
        <w:tc>
          <w:tcPr>
            <w:tcW w:w="1757" w:type="dxa"/>
          </w:tcPr>
          <w:p w:rsidR="007378DE" w:rsidRDefault="007378DE">
            <w:pPr>
              <w:pStyle w:val="ConsPlusNormal"/>
            </w:pPr>
            <w:r>
              <w:t>есть</w:t>
            </w:r>
          </w:p>
        </w:tc>
        <w:tc>
          <w:tcPr>
            <w:tcW w:w="1417" w:type="dxa"/>
          </w:tcPr>
          <w:p w:rsidR="007378DE" w:rsidRDefault="007378DE">
            <w:pPr>
              <w:pStyle w:val="ConsPlusNormal"/>
              <w:jc w:val="center"/>
            </w:pPr>
            <w:r>
              <w:t>2</w:t>
            </w:r>
          </w:p>
        </w:tc>
      </w:tr>
      <w:tr w:rsidR="007378DE">
        <w:tc>
          <w:tcPr>
            <w:tcW w:w="454" w:type="dxa"/>
            <w:vMerge/>
          </w:tcPr>
          <w:p w:rsidR="007378DE" w:rsidRDefault="007378DE">
            <w:pPr>
              <w:pStyle w:val="ConsPlusNormal"/>
            </w:pPr>
          </w:p>
        </w:tc>
        <w:tc>
          <w:tcPr>
            <w:tcW w:w="5329" w:type="dxa"/>
            <w:vMerge/>
          </w:tcPr>
          <w:p w:rsidR="007378DE" w:rsidRDefault="007378DE">
            <w:pPr>
              <w:pStyle w:val="ConsPlusNormal"/>
            </w:pPr>
          </w:p>
        </w:tc>
        <w:tc>
          <w:tcPr>
            <w:tcW w:w="1757" w:type="dxa"/>
          </w:tcPr>
          <w:p w:rsidR="007378DE" w:rsidRDefault="007378DE">
            <w:pPr>
              <w:pStyle w:val="ConsPlusNormal"/>
            </w:pPr>
            <w:r>
              <w:t>нет</w:t>
            </w:r>
          </w:p>
        </w:tc>
        <w:tc>
          <w:tcPr>
            <w:tcW w:w="1417" w:type="dxa"/>
          </w:tcPr>
          <w:p w:rsidR="007378DE" w:rsidRDefault="007378DE">
            <w:pPr>
              <w:pStyle w:val="ConsPlusNormal"/>
              <w:jc w:val="center"/>
            </w:pPr>
            <w:r>
              <w:t>1</w:t>
            </w:r>
          </w:p>
        </w:tc>
      </w:tr>
      <w:tr w:rsidR="007378DE">
        <w:tc>
          <w:tcPr>
            <w:tcW w:w="454" w:type="dxa"/>
            <w:vMerge w:val="restart"/>
          </w:tcPr>
          <w:p w:rsidR="007378DE" w:rsidRDefault="007378DE">
            <w:pPr>
              <w:pStyle w:val="ConsPlusNormal"/>
            </w:pPr>
            <w:r>
              <w:lastRenderedPageBreak/>
              <w:t>6</w:t>
            </w:r>
          </w:p>
        </w:tc>
        <w:tc>
          <w:tcPr>
            <w:tcW w:w="5329" w:type="dxa"/>
            <w:vMerge w:val="restart"/>
          </w:tcPr>
          <w:p w:rsidR="007378DE" w:rsidRDefault="007378DE">
            <w:pPr>
              <w:pStyle w:val="ConsPlusNormal"/>
            </w:pPr>
            <w:r>
              <w:t>Общая протяженность мостов, путепроводов и эстакад на территории муниципального образования</w:t>
            </w:r>
          </w:p>
        </w:tc>
        <w:tc>
          <w:tcPr>
            <w:tcW w:w="1757" w:type="dxa"/>
          </w:tcPr>
          <w:p w:rsidR="007378DE" w:rsidRDefault="007378DE">
            <w:pPr>
              <w:pStyle w:val="ConsPlusNormal"/>
            </w:pPr>
            <w:r>
              <w:t>до 500 п. м</w:t>
            </w:r>
          </w:p>
        </w:tc>
        <w:tc>
          <w:tcPr>
            <w:tcW w:w="1417" w:type="dxa"/>
          </w:tcPr>
          <w:p w:rsidR="007378DE" w:rsidRDefault="007378DE">
            <w:pPr>
              <w:pStyle w:val="ConsPlusNormal"/>
              <w:jc w:val="center"/>
            </w:pPr>
            <w:r>
              <w:t>1</w:t>
            </w:r>
          </w:p>
        </w:tc>
      </w:tr>
      <w:tr w:rsidR="007378DE">
        <w:tc>
          <w:tcPr>
            <w:tcW w:w="454" w:type="dxa"/>
            <w:vMerge/>
          </w:tcPr>
          <w:p w:rsidR="007378DE" w:rsidRDefault="007378DE">
            <w:pPr>
              <w:pStyle w:val="ConsPlusNormal"/>
            </w:pPr>
          </w:p>
        </w:tc>
        <w:tc>
          <w:tcPr>
            <w:tcW w:w="5329" w:type="dxa"/>
            <w:vMerge/>
          </w:tcPr>
          <w:p w:rsidR="007378DE" w:rsidRDefault="007378DE">
            <w:pPr>
              <w:pStyle w:val="ConsPlusNormal"/>
            </w:pPr>
          </w:p>
        </w:tc>
        <w:tc>
          <w:tcPr>
            <w:tcW w:w="1757" w:type="dxa"/>
          </w:tcPr>
          <w:p w:rsidR="007378DE" w:rsidRDefault="007378DE">
            <w:pPr>
              <w:pStyle w:val="ConsPlusNormal"/>
            </w:pPr>
            <w:r>
              <w:t>от 500 до 1000 п. м</w:t>
            </w:r>
          </w:p>
        </w:tc>
        <w:tc>
          <w:tcPr>
            <w:tcW w:w="1417" w:type="dxa"/>
          </w:tcPr>
          <w:p w:rsidR="007378DE" w:rsidRDefault="007378DE">
            <w:pPr>
              <w:pStyle w:val="ConsPlusNormal"/>
              <w:jc w:val="center"/>
            </w:pPr>
            <w:r>
              <w:t>2</w:t>
            </w:r>
          </w:p>
        </w:tc>
      </w:tr>
      <w:tr w:rsidR="007378DE">
        <w:tc>
          <w:tcPr>
            <w:tcW w:w="454" w:type="dxa"/>
            <w:vMerge/>
          </w:tcPr>
          <w:p w:rsidR="007378DE" w:rsidRDefault="007378DE">
            <w:pPr>
              <w:pStyle w:val="ConsPlusNormal"/>
            </w:pPr>
          </w:p>
        </w:tc>
        <w:tc>
          <w:tcPr>
            <w:tcW w:w="5329" w:type="dxa"/>
            <w:vMerge/>
          </w:tcPr>
          <w:p w:rsidR="007378DE" w:rsidRDefault="007378DE">
            <w:pPr>
              <w:pStyle w:val="ConsPlusNormal"/>
            </w:pPr>
          </w:p>
        </w:tc>
        <w:tc>
          <w:tcPr>
            <w:tcW w:w="1757" w:type="dxa"/>
          </w:tcPr>
          <w:p w:rsidR="007378DE" w:rsidRDefault="007378DE">
            <w:pPr>
              <w:pStyle w:val="ConsPlusNormal"/>
            </w:pPr>
            <w:r>
              <w:t>более 1000 п. м</w:t>
            </w:r>
          </w:p>
        </w:tc>
        <w:tc>
          <w:tcPr>
            <w:tcW w:w="1417" w:type="dxa"/>
          </w:tcPr>
          <w:p w:rsidR="007378DE" w:rsidRDefault="007378DE">
            <w:pPr>
              <w:pStyle w:val="ConsPlusNormal"/>
              <w:jc w:val="center"/>
            </w:pPr>
            <w:r>
              <w:t>3</w:t>
            </w:r>
          </w:p>
        </w:tc>
      </w:tr>
    </w:tbl>
    <w:p w:rsidR="007378DE" w:rsidRDefault="007378DE">
      <w:pPr>
        <w:pStyle w:val="ConsPlusNormal"/>
        <w:jc w:val="both"/>
      </w:pPr>
    </w:p>
    <w:p w:rsidR="007378DE" w:rsidRDefault="007378DE">
      <w:pPr>
        <w:pStyle w:val="ConsPlusNormal"/>
        <w:ind w:firstLine="540"/>
        <w:jc w:val="both"/>
      </w:pPr>
      <w:r>
        <w:t>Каждой заявке выставляются баллы в зависимости от показателя по каждому критерию: по первому, третьему - пятому критериям выставляется от 1 до 2 баллов, по второму, шестому критериям - от 1 до 3 баллов.</w:t>
      </w:r>
    </w:p>
    <w:p w:rsidR="007378DE" w:rsidRDefault="007378DE">
      <w:pPr>
        <w:pStyle w:val="ConsPlusNormal"/>
        <w:spacing w:before="220"/>
        <w:ind w:firstLine="540"/>
        <w:jc w:val="both"/>
      </w:pPr>
      <w:r>
        <w:t>Для определения итоговых баллов суммируется количество баллов, набранных заявкой по каждому критерию.</w:t>
      </w:r>
    </w:p>
    <w:p w:rsidR="007378DE" w:rsidRDefault="007378DE">
      <w:pPr>
        <w:pStyle w:val="ConsPlusNormal"/>
        <w:spacing w:before="220"/>
        <w:ind w:firstLine="540"/>
        <w:jc w:val="both"/>
      </w:pPr>
      <w:r>
        <w:t>По итогам подсчета баллов формируется рейтинг заявок. Победителями отбора признаются муниципальные образования, заявки которых по итогам оценки набрали наибольшее количество баллов. При равенстве баллов по критериям отбора приоритет отдается заявкам, поступившим ранее.</w:t>
      </w:r>
    </w:p>
    <w:p w:rsidR="007378DE" w:rsidRDefault="007378DE">
      <w:pPr>
        <w:pStyle w:val="ConsPlusNormal"/>
        <w:spacing w:before="220"/>
        <w:ind w:firstLine="540"/>
        <w:jc w:val="both"/>
      </w:pPr>
      <w:r>
        <w:t xml:space="preserve">9. Комиссия с учетом критериев, предусмотренных </w:t>
      </w:r>
      <w:hyperlink w:anchor="P287">
        <w:r>
          <w:rPr>
            <w:color w:val="0000FF"/>
          </w:rPr>
          <w:t>пунктом 8</w:t>
        </w:r>
      </w:hyperlink>
      <w:r>
        <w:t xml:space="preserve"> Порядка, по результатам рассмотрения заявок, представленных муниципальными образованиями, готовит предложения Правительству Красноярского края о распределении субсидий между муниципальными образованиями, которые оформляются протоколом.</w:t>
      </w:r>
    </w:p>
    <w:p w:rsidR="007378DE" w:rsidRDefault="007378DE">
      <w:pPr>
        <w:pStyle w:val="ConsPlusNormal"/>
        <w:spacing w:before="220"/>
        <w:ind w:firstLine="540"/>
        <w:jc w:val="both"/>
      </w:pPr>
      <w:r>
        <w:t>Протокол должен быть оформлен и направлен в Министерство в течение 5 рабочих дней со дня проведения очного заседания Комиссии либо со дня окончания срока приема опросных листов в случае проведения заочного заседания Комиссии.</w:t>
      </w:r>
    </w:p>
    <w:p w:rsidR="007378DE" w:rsidRDefault="007378DE">
      <w:pPr>
        <w:pStyle w:val="ConsPlusNormal"/>
        <w:jc w:val="both"/>
      </w:pPr>
      <w:r>
        <w:t xml:space="preserve">(п. 9 в ред. </w:t>
      </w:r>
      <w:hyperlink r:id="rId93">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r>
        <w:t>10. Министерство в течение 5 рабочих дней со дня получения протокола Комиссии готовит проект постановления Правительства Красноярского края о распределении субсидий и направляет его на согласование в соответствующие исполнительные органы Красноярского края.</w:t>
      </w:r>
    </w:p>
    <w:p w:rsidR="007378DE" w:rsidRDefault="007378DE">
      <w:pPr>
        <w:pStyle w:val="ConsPlusNormal"/>
        <w:jc w:val="both"/>
      </w:pPr>
      <w:r>
        <w:t xml:space="preserve">(в ред. </w:t>
      </w:r>
      <w:hyperlink r:id="rId94">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r>
        <w:t>Постановление Правительства Красноярского края о распределении Субсидии принимается не позднее 30 рабочих дней со дня получения проекта постановления от Министерства.</w:t>
      </w:r>
    </w:p>
    <w:p w:rsidR="007378DE" w:rsidRDefault="007378DE">
      <w:pPr>
        <w:pStyle w:val="ConsPlusNormal"/>
        <w:spacing w:before="220"/>
        <w:ind w:firstLine="540"/>
        <w:jc w:val="both"/>
      </w:pPr>
      <w:r>
        <w:t>11. Министерство в течение 5 рабочих дней со дня получения протокола Комиссии направляет:</w:t>
      </w:r>
    </w:p>
    <w:p w:rsidR="007378DE" w:rsidRDefault="007378DE">
      <w:pPr>
        <w:pStyle w:val="ConsPlusNormal"/>
        <w:jc w:val="both"/>
      </w:pPr>
      <w:r>
        <w:t xml:space="preserve">(в ред. </w:t>
      </w:r>
      <w:hyperlink r:id="rId95">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r>
        <w:t>муниципальным образованиям, которым по итогам конкурсного отбора не предоставлены средства Субсидии, - уведомления об отказе в предоставлении Субсидии с указанием причин отказа;</w:t>
      </w:r>
    </w:p>
    <w:p w:rsidR="007378DE" w:rsidRDefault="007378DE">
      <w:pPr>
        <w:pStyle w:val="ConsPlusNormal"/>
        <w:spacing w:before="220"/>
        <w:ind w:firstLine="540"/>
        <w:jc w:val="both"/>
      </w:pPr>
      <w:r>
        <w:t>муниципальным образованиям, которые по итогам конкурсного отбора признаны победителями, - уведомления о предоставлении Субсидии с указанием объема средств.</w:t>
      </w:r>
    </w:p>
    <w:p w:rsidR="007378DE" w:rsidRDefault="007378DE">
      <w:pPr>
        <w:pStyle w:val="ConsPlusNormal"/>
        <w:spacing w:before="220"/>
        <w:ind w:firstLine="540"/>
        <w:jc w:val="both"/>
      </w:pPr>
      <w:r>
        <w:t>Уведомления направляются на бумажном носителе посредством почтового отправления на официальные почтовые адреса администраций муниципальных образований.</w:t>
      </w:r>
    </w:p>
    <w:p w:rsidR="007378DE" w:rsidRDefault="007378DE">
      <w:pPr>
        <w:pStyle w:val="ConsPlusNormal"/>
        <w:spacing w:before="220"/>
        <w:ind w:firstLine="540"/>
        <w:jc w:val="both"/>
      </w:pPr>
      <w:r>
        <w:t>12. Субсидия предоставляется на основании соглашения, заключаемого между Министерством и администрацией соответствующего муниципального образования, по типовой форме, утвержденной министерством финансов Красноярского края (далее - Соглашение).</w:t>
      </w:r>
    </w:p>
    <w:p w:rsidR="007378DE" w:rsidRDefault="007378DE">
      <w:pPr>
        <w:pStyle w:val="ConsPlusNormal"/>
        <w:spacing w:before="220"/>
        <w:ind w:firstLine="540"/>
        <w:jc w:val="both"/>
      </w:pPr>
      <w:r>
        <w:lastRenderedPageBreak/>
        <w:t>Заключение Соглашения осуществляется до 15 мая текущего финансового года.</w:t>
      </w:r>
    </w:p>
    <w:p w:rsidR="007378DE" w:rsidRDefault="007378DE">
      <w:pPr>
        <w:pStyle w:val="ConsPlusNormal"/>
        <w:spacing w:before="220"/>
        <w:ind w:firstLine="540"/>
        <w:jc w:val="both"/>
      </w:pPr>
      <w:r>
        <w:t>В случае увеличения бюджетных ассигнований на предоставление Субсидий в соответствии с законом края о внесении изменений в закон края о краевом бюджете, вступившим в силу после 10 марта текущего финансового года, заключение Соглашения осуществляется в срок не позднее двух месяцев со дня вступления в силу указанного закона края.</w:t>
      </w:r>
    </w:p>
    <w:p w:rsidR="007378DE" w:rsidRDefault="007378DE">
      <w:pPr>
        <w:pStyle w:val="ConsPlusNormal"/>
        <w:jc w:val="both"/>
      </w:pPr>
      <w:r>
        <w:t xml:space="preserve">(п. 12 в ред. </w:t>
      </w:r>
      <w:hyperlink r:id="rId96">
        <w:r>
          <w:rPr>
            <w:color w:val="0000FF"/>
          </w:rPr>
          <w:t>Постановления</w:t>
        </w:r>
      </w:hyperlink>
      <w:r>
        <w:t xml:space="preserve"> Правительства Красноярского края от 05.03.2025 N 189-п)</w:t>
      </w:r>
    </w:p>
    <w:p w:rsidR="007378DE" w:rsidRDefault="007378DE">
      <w:pPr>
        <w:pStyle w:val="ConsPlusNormal"/>
        <w:spacing w:before="220"/>
        <w:ind w:firstLine="540"/>
        <w:jc w:val="both"/>
      </w:pPr>
      <w:bookmarkStart w:id="23" w:name="P355"/>
      <w:bookmarkEnd w:id="23"/>
      <w:r>
        <w:t>13. Для заключения Соглашения администрация муниципального образования в течение 30 рабочих дней с момента получения уведомления о доведении бюджетных ассигнований (лимитов бюджетных обязательств) администрации муниципального образования представляет в Министерство следующие документы:</w:t>
      </w:r>
    </w:p>
    <w:p w:rsidR="007378DE" w:rsidRDefault="007378DE">
      <w:pPr>
        <w:pStyle w:val="ConsPlusNormal"/>
        <w:spacing w:before="220"/>
        <w:ind w:firstLine="540"/>
        <w:jc w:val="both"/>
      </w:pPr>
      <w:bookmarkStart w:id="24" w:name="P356"/>
      <w:bookmarkEnd w:id="24"/>
      <w:r>
        <w:t>1) выписку из решения о местном бюджете (выписку из сводной бюджетной росписи местного бюджета), подтверждающую наличие бюджетных ассигнований на финансовое обеспечение расходных обязательств, в целях софинансирования которых предоставляется Субсидия;</w:t>
      </w:r>
    </w:p>
    <w:p w:rsidR="007378DE" w:rsidRDefault="007378DE">
      <w:pPr>
        <w:pStyle w:val="ConsPlusNormal"/>
        <w:spacing w:before="220"/>
        <w:ind w:firstLine="540"/>
        <w:jc w:val="both"/>
      </w:pPr>
      <w:r>
        <w:t xml:space="preserve">2) подписанный главой администрации муниципального образования </w:t>
      </w:r>
      <w:hyperlink w:anchor="P424">
        <w:r>
          <w:rPr>
            <w:color w:val="0000FF"/>
          </w:rPr>
          <w:t>перечень</w:t>
        </w:r>
      </w:hyperlink>
      <w:r>
        <w:t xml:space="preserve"> искусственных сооружений, расположенных на автомобильных дорогах общего пользования местного значения, в отношении которых запланировано проведение работ по капитальному ремонту и ремонту на средства Субсидии в году предоставления Субсидии, по форме согласно приложению к Порядку;</w:t>
      </w:r>
    </w:p>
    <w:p w:rsidR="007378DE" w:rsidRDefault="007378DE">
      <w:pPr>
        <w:pStyle w:val="ConsPlusNormal"/>
        <w:spacing w:before="220"/>
        <w:ind w:firstLine="540"/>
        <w:jc w:val="both"/>
      </w:pPr>
      <w:bookmarkStart w:id="25" w:name="P358"/>
      <w:bookmarkEnd w:id="25"/>
      <w:r>
        <w:t>3) гарантийное письмо главы администрации муниципального образования об обеспечении проведения централизованных закупок товаров, работ, услуг агентством государственного заказа Красноярского края.</w:t>
      </w:r>
    </w:p>
    <w:p w:rsidR="007378DE" w:rsidRDefault="007378DE">
      <w:pPr>
        <w:pStyle w:val="ConsPlusNormal"/>
        <w:spacing w:before="220"/>
        <w:ind w:firstLine="540"/>
        <w:jc w:val="both"/>
      </w:pPr>
      <w:r>
        <w:t xml:space="preserve">Документы, указанные в </w:t>
      </w:r>
      <w:hyperlink w:anchor="P356">
        <w:r>
          <w:rPr>
            <w:color w:val="0000FF"/>
          </w:rPr>
          <w:t>подпунктах 1</w:t>
        </w:r>
      </w:hyperlink>
      <w:r>
        <w:t xml:space="preserve"> - </w:t>
      </w:r>
      <w:hyperlink w:anchor="P358">
        <w:r>
          <w:rPr>
            <w:color w:val="0000FF"/>
          </w:rPr>
          <w:t>3</w:t>
        </w:r>
      </w:hyperlink>
      <w:r>
        <w:t xml:space="preserve"> настоящего пункта, представляются на бумажном носителе с нарочным или посредством почтовой связи с сопроводительным письмом.</w:t>
      </w:r>
    </w:p>
    <w:p w:rsidR="007378DE" w:rsidRDefault="007378DE">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378DE" w:rsidRDefault="007378DE">
      <w:pPr>
        <w:pStyle w:val="ConsPlusNormal"/>
        <w:spacing w:before="220"/>
        <w:ind w:firstLine="540"/>
        <w:jc w:val="both"/>
      </w:pPr>
      <w:r>
        <w:t xml:space="preserve">Министерство в течение 10 рабочих дней с даты поступления документов, указанных в </w:t>
      </w:r>
      <w:hyperlink w:anchor="P356">
        <w:r>
          <w:rPr>
            <w:color w:val="0000FF"/>
          </w:rPr>
          <w:t>подпунктах 1</w:t>
        </w:r>
      </w:hyperlink>
      <w:r>
        <w:t xml:space="preserve"> - </w:t>
      </w:r>
      <w:hyperlink w:anchor="P358">
        <w:r>
          <w:rPr>
            <w:color w:val="0000FF"/>
          </w:rPr>
          <w:t>3</w:t>
        </w:r>
      </w:hyperlink>
      <w:r>
        <w:t xml:space="preserve"> настоящего пункта, принимает решение о предоставлении Субсидии или об отказе в предоставлении Субсидии в форме приказа.</w:t>
      </w:r>
    </w:p>
    <w:p w:rsidR="007378DE" w:rsidRDefault="007378DE">
      <w:pPr>
        <w:pStyle w:val="ConsPlusNormal"/>
        <w:jc w:val="both"/>
      </w:pPr>
      <w:r>
        <w:t xml:space="preserve">(п. 13 в ред. </w:t>
      </w:r>
      <w:hyperlink r:id="rId97">
        <w:r>
          <w:rPr>
            <w:color w:val="0000FF"/>
          </w:rPr>
          <w:t>Постановления</w:t>
        </w:r>
      </w:hyperlink>
      <w:r>
        <w:t xml:space="preserve"> Правительства Красноярского края от 17.10.2023 N 820-п)</w:t>
      </w:r>
    </w:p>
    <w:p w:rsidR="007378DE" w:rsidRDefault="007378DE">
      <w:pPr>
        <w:pStyle w:val="ConsPlusNormal"/>
        <w:spacing w:before="220"/>
        <w:ind w:firstLine="540"/>
        <w:jc w:val="both"/>
      </w:pPr>
      <w:r>
        <w:t>14. Основаниями для принятия решения об отказе в предоставлении Субсидии являются:</w:t>
      </w:r>
    </w:p>
    <w:p w:rsidR="007378DE" w:rsidRDefault="007378DE">
      <w:pPr>
        <w:pStyle w:val="ConsPlusNormal"/>
        <w:spacing w:before="220"/>
        <w:ind w:firstLine="540"/>
        <w:jc w:val="both"/>
      </w:pPr>
      <w:r>
        <w:t xml:space="preserve">1) несоблюдение муниципальным образованием условий, установленных </w:t>
      </w:r>
      <w:hyperlink w:anchor="P262">
        <w:r>
          <w:rPr>
            <w:color w:val="0000FF"/>
          </w:rPr>
          <w:t>пунктом 3</w:t>
        </w:r>
      </w:hyperlink>
      <w:r>
        <w:t xml:space="preserve"> Порядка;</w:t>
      </w:r>
    </w:p>
    <w:p w:rsidR="007378DE" w:rsidRDefault="007378DE">
      <w:pPr>
        <w:pStyle w:val="ConsPlusNormal"/>
        <w:spacing w:before="220"/>
        <w:ind w:firstLine="540"/>
        <w:jc w:val="both"/>
      </w:pPr>
      <w:r>
        <w:t xml:space="preserve">2) непредставление и (или) представление неполного комплекта документов, установленных </w:t>
      </w:r>
      <w:hyperlink w:anchor="P355">
        <w:r>
          <w:rPr>
            <w:color w:val="0000FF"/>
          </w:rPr>
          <w:t>пунктом 13</w:t>
        </w:r>
      </w:hyperlink>
      <w:r>
        <w:t xml:space="preserve"> Порядка;</w:t>
      </w:r>
    </w:p>
    <w:p w:rsidR="007378DE" w:rsidRDefault="007378DE">
      <w:pPr>
        <w:pStyle w:val="ConsPlusNormal"/>
        <w:spacing w:before="220"/>
        <w:ind w:firstLine="540"/>
        <w:jc w:val="both"/>
      </w:pPr>
      <w:r>
        <w:t>3) недостоверность представленной в документах информации.</w:t>
      </w:r>
    </w:p>
    <w:p w:rsidR="007378DE" w:rsidRDefault="007378DE">
      <w:pPr>
        <w:pStyle w:val="ConsPlusNormal"/>
        <w:spacing w:before="220"/>
        <w:ind w:firstLine="540"/>
        <w:jc w:val="both"/>
      </w:pPr>
      <w:r>
        <w:t>15. В течение 5 рабочих дней со дня принятия решения об отказе в предоставлении Субсидии Министерство извещает администрацию муниципального образования о принятом решении с указанием основания для отказа.</w:t>
      </w:r>
    </w:p>
    <w:p w:rsidR="007378DE" w:rsidRDefault="007378DE">
      <w:pPr>
        <w:pStyle w:val="ConsPlusNormal"/>
        <w:jc w:val="both"/>
      </w:pPr>
      <w:r>
        <w:t xml:space="preserve">(в ред. </w:t>
      </w:r>
      <w:hyperlink r:id="rId98">
        <w:r>
          <w:rPr>
            <w:color w:val="0000FF"/>
          </w:rPr>
          <w:t>Постановления</w:t>
        </w:r>
      </w:hyperlink>
      <w:r>
        <w:t xml:space="preserve"> Правительства Красноярского края от 14.02.2023 N 127-п)</w:t>
      </w:r>
    </w:p>
    <w:p w:rsidR="007378DE" w:rsidRDefault="007378DE">
      <w:pPr>
        <w:pStyle w:val="ConsPlusNormal"/>
        <w:spacing w:before="220"/>
        <w:ind w:firstLine="540"/>
        <w:jc w:val="both"/>
      </w:pPr>
      <w:r>
        <w:t xml:space="preserve">16. В течение 5 рабочих дней со дня принятия решения о предоставлении Субсидии Министерство направляет посредством почтовой связи проект Соглашения в двух экземплярах для </w:t>
      </w:r>
      <w:r>
        <w:lastRenderedPageBreak/>
        <w:t>подписания в адрес администрации муниципального образования.</w:t>
      </w:r>
    </w:p>
    <w:p w:rsidR="007378DE" w:rsidRDefault="007378DE">
      <w:pPr>
        <w:pStyle w:val="ConsPlusNormal"/>
        <w:spacing w:before="220"/>
        <w:ind w:firstLine="540"/>
        <w:jc w:val="both"/>
      </w:pPr>
      <w:r>
        <w:t>Администрация муниципального образования в течение 5 рабочих дней, следующих за днем получения проекта Соглашения, осуществляет подписание двух экземпляров Соглашения и представляет их на бумажном носителе нарочным или посредством почтовой связи в Министерство для подписания.</w:t>
      </w:r>
    </w:p>
    <w:p w:rsidR="007378DE" w:rsidRDefault="007378DE">
      <w:pPr>
        <w:pStyle w:val="ConsPlusNormal"/>
        <w:spacing w:before="220"/>
        <w:ind w:firstLine="540"/>
        <w:jc w:val="both"/>
      </w:pPr>
      <w:r>
        <w:t>Два экземпляра Соглашения подписываются Министерством в течение 5 рабочих дней со дня поступления в Министерство подписанных муниципальным образованием экземпляров соглашения, и в этот же срок один экземпляр подписанного Министерством Соглашения направляется посредством почтовой связи в адрес администрации муниципального образования.</w:t>
      </w:r>
    </w:p>
    <w:p w:rsidR="007378DE" w:rsidRDefault="007378DE">
      <w:pPr>
        <w:pStyle w:val="ConsPlusNormal"/>
        <w:spacing w:before="220"/>
        <w:ind w:firstLine="540"/>
        <w:jc w:val="both"/>
      </w:pPr>
      <w:r>
        <w:t>В случае если подписанное Соглашение не будет представлено администрацией муниципального образования в Министерство, Министерство в течение 3 рабочих дней по истечении срока, указанного в абзаце втором настоящего пункта, принимает решение об отмене приказа о предоставлении Субсидии.</w:t>
      </w:r>
    </w:p>
    <w:p w:rsidR="007378DE" w:rsidRDefault="007378DE">
      <w:pPr>
        <w:pStyle w:val="ConsPlusNormal"/>
        <w:jc w:val="both"/>
      </w:pPr>
      <w:r>
        <w:t xml:space="preserve">(п. 16 в ред. </w:t>
      </w:r>
      <w:hyperlink r:id="rId99">
        <w:r>
          <w:rPr>
            <w:color w:val="0000FF"/>
          </w:rPr>
          <w:t>Постановления</w:t>
        </w:r>
      </w:hyperlink>
      <w:r>
        <w:t xml:space="preserve"> Правительства Красноярского края от 05.03.2025 N 189-п)</w:t>
      </w:r>
    </w:p>
    <w:p w:rsidR="007378DE" w:rsidRDefault="007378DE">
      <w:pPr>
        <w:pStyle w:val="ConsPlusNormal"/>
        <w:spacing w:before="220"/>
        <w:ind w:firstLine="540"/>
        <w:jc w:val="both"/>
      </w:pPr>
      <w:bookmarkStart w:id="26" w:name="P374"/>
      <w:bookmarkEnd w:id="26"/>
      <w:r>
        <w:t>17. Расходование средств Субсидии осуществляется на дорожную деятельность в отношении автомобильных дорог общего пользования местного значения в части работ по капитальному ремонту и ремонту искусственных сооружений на автомобильных дорогах общего пользования местного значения.</w:t>
      </w:r>
    </w:p>
    <w:p w:rsidR="007378DE" w:rsidRDefault="007378DE">
      <w:pPr>
        <w:pStyle w:val="ConsPlusNormal"/>
        <w:spacing w:before="220"/>
        <w:ind w:firstLine="540"/>
        <w:jc w:val="both"/>
      </w:pPr>
      <w:r>
        <w:t xml:space="preserve">Выполнение работ по капитальному ремонту и ремонту искусственных сооружений осуществляется в соответствии с </w:t>
      </w:r>
      <w:hyperlink r:id="rId100">
        <w:r>
          <w:rPr>
            <w:color w:val="0000FF"/>
          </w:rPr>
          <w:t>Приказом</w:t>
        </w:r>
      </w:hyperlink>
      <w:r>
        <w:t xml:space="preserve"> Министерства транспорта Российской Федерации от 16.11.2012 N 402 "Об утверждении Классификации работ по капитальному ремонту, ремонту и содержанию автомобильных дорог".</w:t>
      </w:r>
    </w:p>
    <w:p w:rsidR="007378DE" w:rsidRDefault="007378DE">
      <w:pPr>
        <w:pStyle w:val="ConsPlusNormal"/>
        <w:spacing w:before="220"/>
        <w:ind w:firstLine="540"/>
        <w:jc w:val="both"/>
      </w:pPr>
      <w:bookmarkStart w:id="27" w:name="P376"/>
      <w:bookmarkEnd w:id="27"/>
      <w:r>
        <w:t xml:space="preserve">18. В случае образования экономии средств Субсидии в результате проведения процедуры закупок в соответствии с требованиями Федерального </w:t>
      </w:r>
      <w:hyperlink r:id="rId101">
        <w:r>
          <w:rPr>
            <w:color w:val="0000FF"/>
          </w:rPr>
          <w:t>закона</w:t>
        </w:r>
      </w:hyperlink>
      <w:r>
        <w:t xml:space="preserve"> N 44-ФЗ администрация соответствующего муниципального образования вправе в срок не позднее 1 ноября года предоставления Субсидии направить в Министерство нарочным или почтовым отправлением обращение об использовании средств экономии на мероприятия, соответствующие цели предоставления Субсидии.</w:t>
      </w:r>
    </w:p>
    <w:p w:rsidR="007378DE" w:rsidRDefault="007378DE">
      <w:pPr>
        <w:pStyle w:val="ConsPlusNormal"/>
        <w:spacing w:before="220"/>
        <w:ind w:firstLine="540"/>
        <w:jc w:val="both"/>
      </w:pPr>
      <w:r>
        <w:t xml:space="preserve">Министерство в течение 3 рабочих дней со дня поступления обращения об использовании средств экономии проводит его проверку на соответствие требованию </w:t>
      </w:r>
      <w:hyperlink w:anchor="P374">
        <w:r>
          <w:rPr>
            <w:color w:val="0000FF"/>
          </w:rPr>
          <w:t>абзаца первого пункта 17</w:t>
        </w:r>
      </w:hyperlink>
      <w:r>
        <w:t xml:space="preserve"> Порядка и принимает решение о согласовании предложений муниципальных образований об использовании сложившейся экономии или об отказе в использовании средств Субсидии.</w:t>
      </w:r>
    </w:p>
    <w:p w:rsidR="007378DE" w:rsidRDefault="007378DE">
      <w:pPr>
        <w:pStyle w:val="ConsPlusNormal"/>
        <w:spacing w:before="220"/>
        <w:ind w:firstLine="540"/>
        <w:jc w:val="both"/>
      </w:pPr>
      <w:r>
        <w:t>Министерство в течение 3 рабочих дней со дня принятия решения о согласовании обращения или об отказе в использовании сложившейся экономии средств Субсидии информирует способом, обеспечивающим оперативное получение информации (электронная почта, нарочным, почтовая связь), администрацию муниципального образования о принятом решении.</w:t>
      </w:r>
    </w:p>
    <w:p w:rsidR="007378DE" w:rsidRDefault="007378DE">
      <w:pPr>
        <w:pStyle w:val="ConsPlusNormal"/>
        <w:spacing w:before="220"/>
        <w:ind w:firstLine="540"/>
        <w:jc w:val="both"/>
      </w:pPr>
      <w:r>
        <w:t>В случае принятия решения о согласовании обращения между администрацией муниципального образования и Министерством заключается дополнительное соглашение к Соглашению.</w:t>
      </w:r>
    </w:p>
    <w:p w:rsidR="007378DE" w:rsidRDefault="007378DE">
      <w:pPr>
        <w:pStyle w:val="ConsPlusNormal"/>
        <w:jc w:val="both"/>
      </w:pPr>
      <w:r>
        <w:t xml:space="preserve">(в ред. </w:t>
      </w:r>
      <w:hyperlink r:id="rId102">
        <w:r>
          <w:rPr>
            <w:color w:val="0000FF"/>
          </w:rPr>
          <w:t>Постановления</w:t>
        </w:r>
      </w:hyperlink>
      <w:r>
        <w:t xml:space="preserve"> Правительства Красноярского края от 05.03.2025 N 189-п)</w:t>
      </w:r>
    </w:p>
    <w:p w:rsidR="007378DE" w:rsidRDefault="007378DE">
      <w:pPr>
        <w:pStyle w:val="ConsPlusNormal"/>
        <w:spacing w:before="220"/>
        <w:ind w:firstLine="540"/>
        <w:jc w:val="both"/>
      </w:pPr>
      <w:r>
        <w:t>Основаниями для отказа в использовании средств экономии являются:</w:t>
      </w:r>
    </w:p>
    <w:p w:rsidR="007378DE" w:rsidRDefault="007378DE">
      <w:pPr>
        <w:pStyle w:val="ConsPlusNormal"/>
        <w:spacing w:before="220"/>
        <w:ind w:firstLine="540"/>
        <w:jc w:val="both"/>
      </w:pPr>
      <w:r>
        <w:t>несоблюдение сроков представления обращения;</w:t>
      </w:r>
    </w:p>
    <w:p w:rsidR="007378DE" w:rsidRDefault="007378DE">
      <w:pPr>
        <w:pStyle w:val="ConsPlusNormal"/>
        <w:spacing w:before="220"/>
        <w:ind w:firstLine="540"/>
        <w:jc w:val="both"/>
      </w:pPr>
      <w:r>
        <w:t xml:space="preserve">несоответствие планируемых работ требованиям </w:t>
      </w:r>
      <w:hyperlink w:anchor="P374">
        <w:r>
          <w:rPr>
            <w:color w:val="0000FF"/>
          </w:rPr>
          <w:t>пункта 17</w:t>
        </w:r>
      </w:hyperlink>
      <w:r>
        <w:t xml:space="preserve"> Порядка.</w:t>
      </w:r>
    </w:p>
    <w:p w:rsidR="007378DE" w:rsidRDefault="007378DE">
      <w:pPr>
        <w:pStyle w:val="ConsPlusNormal"/>
        <w:spacing w:before="220"/>
        <w:ind w:firstLine="540"/>
        <w:jc w:val="both"/>
      </w:pPr>
      <w:r>
        <w:lastRenderedPageBreak/>
        <w:t xml:space="preserve">Закупки на средства экономии, указанные в </w:t>
      </w:r>
      <w:hyperlink w:anchor="P376">
        <w:r>
          <w:rPr>
            <w:color w:val="0000FF"/>
          </w:rPr>
          <w:t>абзаце первом</w:t>
        </w:r>
      </w:hyperlink>
      <w:r>
        <w:t xml:space="preserve"> настоящего пункта, стоимостью свыше шестисот тысяч рублей осуществляются администрациями муниципальных образований через агентство государственного заказа Красноярского края.</w:t>
      </w:r>
    </w:p>
    <w:p w:rsidR="007378DE" w:rsidRDefault="007378DE">
      <w:pPr>
        <w:pStyle w:val="ConsPlusNormal"/>
        <w:jc w:val="both"/>
      </w:pPr>
      <w:r>
        <w:t xml:space="preserve">(п. 18 в ред. </w:t>
      </w:r>
      <w:hyperlink r:id="rId103">
        <w:r>
          <w:rPr>
            <w:color w:val="0000FF"/>
          </w:rPr>
          <w:t>Постановления</w:t>
        </w:r>
      </w:hyperlink>
      <w:r>
        <w:t xml:space="preserve"> Правительства Красноярского края от 07.06.2024 N 431-п)</w:t>
      </w:r>
    </w:p>
    <w:p w:rsidR="007378DE" w:rsidRDefault="007378DE">
      <w:pPr>
        <w:pStyle w:val="ConsPlusNormal"/>
        <w:spacing w:before="220"/>
        <w:ind w:firstLine="540"/>
        <w:jc w:val="both"/>
      </w:pPr>
      <w:r>
        <w:t>18.1. В случае полного или частичного отказа от средств Субсидии, распределенных бюджету муниципального образования в соответствии с Порядком, администрация муниципального образования в срок не позднее 1 ноября года предоставления Субсидии направляет в Министерство нарочным или почтовым отправлением обращение об отказе от средств Субсидии (далее - обращение) с обоснованием причин отказа.</w:t>
      </w:r>
    </w:p>
    <w:p w:rsidR="007378DE" w:rsidRDefault="007378DE">
      <w:pPr>
        <w:pStyle w:val="ConsPlusNormal"/>
        <w:spacing w:before="220"/>
        <w:ind w:firstLine="540"/>
        <w:jc w:val="both"/>
      </w:pPr>
      <w:r>
        <w:t>Министерство в течение 3 рабочих дней с даты получения обращения представляет обращение в Комиссию.</w:t>
      </w:r>
    </w:p>
    <w:p w:rsidR="007378DE" w:rsidRDefault="007378DE">
      <w:pPr>
        <w:pStyle w:val="ConsPlusNormal"/>
        <w:spacing w:before="220"/>
        <w:ind w:firstLine="540"/>
        <w:jc w:val="both"/>
      </w:pPr>
      <w:r>
        <w:t>Комиссия по результатам рассмотрения обращения готовит предложение Правительству Красноярского края о внесении изменений в постановление Правительства Красноярского края о распределении Субсидии в части перераспределения объемов Субсидии между муниципальными образованиями, ранее отобранными в установленном порядке, которое оформляется протоколом.</w:t>
      </w:r>
    </w:p>
    <w:p w:rsidR="007378DE" w:rsidRDefault="007378DE">
      <w:pPr>
        <w:pStyle w:val="ConsPlusNormal"/>
        <w:spacing w:before="220"/>
        <w:ind w:firstLine="540"/>
        <w:jc w:val="both"/>
      </w:pPr>
      <w:r>
        <w:t>Протокол должен быть оформлен и направлен в Министерство в течение 5 рабочих дней со дня проведения очного заседания Комиссии либо, в случае проведения заочного заседания Комиссии, - в течение 5 рабочих дней со дня окончания срока приема опросных листов.</w:t>
      </w:r>
    </w:p>
    <w:p w:rsidR="007378DE" w:rsidRDefault="007378DE">
      <w:pPr>
        <w:pStyle w:val="ConsPlusNormal"/>
        <w:spacing w:before="220"/>
        <w:ind w:firstLine="540"/>
        <w:jc w:val="both"/>
      </w:pPr>
      <w:r>
        <w:t>Министерство в течение 5 рабочих дней со дня получения протокола Комиссии готовит проект постановления Правительства Красноярского края о внесении изменений в постановление Правительства Красноярского края о распределении Субсидии и направляет его на согласование в соответствующие исполнительные органы Красноярского края.</w:t>
      </w:r>
    </w:p>
    <w:p w:rsidR="007378DE" w:rsidRDefault="007378DE">
      <w:pPr>
        <w:pStyle w:val="ConsPlusNormal"/>
        <w:jc w:val="both"/>
      </w:pPr>
      <w:r>
        <w:t xml:space="preserve">(п. 18.1 в ред. </w:t>
      </w:r>
      <w:hyperlink r:id="rId104">
        <w:r>
          <w:rPr>
            <w:color w:val="0000FF"/>
          </w:rPr>
          <w:t>Постановления</w:t>
        </w:r>
      </w:hyperlink>
      <w:r>
        <w:t xml:space="preserve"> Правительства Красноярского края от 07.06.2024 N 431-п)</w:t>
      </w:r>
    </w:p>
    <w:p w:rsidR="007378DE" w:rsidRDefault="007378DE">
      <w:pPr>
        <w:pStyle w:val="ConsPlusNormal"/>
        <w:spacing w:before="220"/>
        <w:ind w:firstLine="540"/>
        <w:jc w:val="both"/>
      </w:pPr>
      <w:r>
        <w:t>19. Перечисление Субсидии осуществляется на казначейский счет для осуществления и отражения операций по учету и распределению поступлений, открытый Управлению Федерального казначейства по Красноярскому краю, для последующего перечисления в установленном порядке в бюджеты муниципальных образований, на основании заявки, представляемой в Министерство администрацией муниципального образования по форме и в сроки, предусмотренные Соглашением.</w:t>
      </w:r>
    </w:p>
    <w:p w:rsidR="007378DE" w:rsidRDefault="007378DE">
      <w:pPr>
        <w:pStyle w:val="ConsPlusNormal"/>
        <w:jc w:val="both"/>
      </w:pPr>
      <w:r>
        <w:t xml:space="preserve">(п. 19 в ред. </w:t>
      </w:r>
      <w:hyperlink r:id="rId105">
        <w:r>
          <w:rPr>
            <w:color w:val="0000FF"/>
          </w:rPr>
          <w:t>Постановления</w:t>
        </w:r>
      </w:hyperlink>
      <w:r>
        <w:t xml:space="preserve"> Правительства Красноярского края от 05.03.2025 N 189-п)</w:t>
      </w:r>
    </w:p>
    <w:p w:rsidR="007378DE" w:rsidRDefault="007378DE">
      <w:pPr>
        <w:pStyle w:val="ConsPlusNormal"/>
        <w:spacing w:before="220"/>
        <w:ind w:firstLine="540"/>
        <w:jc w:val="both"/>
      </w:pPr>
      <w:r>
        <w:t>20. Администрация муниципального образования представляет в Министерство отчет о расходах бюджета муниципального образования, в целях софинансирования которых предоставляется Субсидия, и отчет о достижении значений результата использования Субсидии, по форме и в сроки, предусмотренные Соглашением.</w:t>
      </w:r>
    </w:p>
    <w:p w:rsidR="007378DE" w:rsidRDefault="007378DE">
      <w:pPr>
        <w:pStyle w:val="ConsPlusNormal"/>
        <w:jc w:val="both"/>
      </w:pPr>
      <w:r>
        <w:t xml:space="preserve">(п. 20 в ред. </w:t>
      </w:r>
      <w:hyperlink r:id="rId106">
        <w:r>
          <w:rPr>
            <w:color w:val="0000FF"/>
          </w:rPr>
          <w:t>Постановления</w:t>
        </w:r>
      </w:hyperlink>
      <w:r>
        <w:t xml:space="preserve"> Правительства Красноярского края от 05.03.2025 N 189-п)</w:t>
      </w:r>
    </w:p>
    <w:p w:rsidR="007378DE" w:rsidRDefault="007378DE">
      <w:pPr>
        <w:pStyle w:val="ConsPlusNormal"/>
        <w:spacing w:before="220"/>
        <w:ind w:firstLine="540"/>
        <w:jc w:val="both"/>
      </w:pPr>
      <w:r>
        <w:t xml:space="preserve">21. Ответственность за нецелевое использование средств Субсидии возлагается на администрацию муниципального образования в соответствии с </w:t>
      </w:r>
      <w:hyperlink r:id="rId107">
        <w:r>
          <w:rPr>
            <w:color w:val="0000FF"/>
          </w:rPr>
          <w:t>пунктом 19</w:t>
        </w:r>
      </w:hyperlink>
      <w: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 а также </w:t>
      </w:r>
      <w:hyperlink r:id="rId108">
        <w:r>
          <w:rPr>
            <w:color w:val="0000FF"/>
          </w:rPr>
          <w:t>пунктом 3 статьи 306.4</w:t>
        </w:r>
      </w:hyperlink>
      <w:r>
        <w:t xml:space="preserve"> Бюджетного кодекса Российской Федерации.</w:t>
      </w:r>
    </w:p>
    <w:p w:rsidR="007378DE" w:rsidRDefault="007378DE">
      <w:pPr>
        <w:pStyle w:val="ConsPlusNormal"/>
        <w:spacing w:before="220"/>
        <w:ind w:firstLine="540"/>
        <w:jc w:val="both"/>
      </w:pPr>
      <w:bookmarkStart w:id="28" w:name="P397"/>
      <w:bookmarkEnd w:id="28"/>
      <w:r>
        <w:t>22. Контроль за соблюдением администрацией муниципального образования условий, целей и порядка, установленных при предоставлении Субсидии, осуществляется Министерством и службой финансово-экономического контроля и контроля в сфере закупок Красноярского края.</w:t>
      </w:r>
    </w:p>
    <w:p w:rsidR="007378DE" w:rsidRDefault="007378DE">
      <w:pPr>
        <w:pStyle w:val="ConsPlusNormal"/>
        <w:spacing w:before="220"/>
        <w:ind w:firstLine="540"/>
        <w:jc w:val="both"/>
      </w:pPr>
      <w:r>
        <w:t xml:space="preserve">В целях осуществления контроля, указанного в </w:t>
      </w:r>
      <w:hyperlink w:anchor="P397">
        <w:r>
          <w:rPr>
            <w:color w:val="0000FF"/>
          </w:rPr>
          <w:t>абзаце первом</w:t>
        </w:r>
      </w:hyperlink>
      <w:r>
        <w:t xml:space="preserve"> настоящего пункта, в срок не позднее 25 декабря текущего финансового года представляет в Министерство отчет о фактически </w:t>
      </w:r>
      <w:r>
        <w:lastRenderedPageBreak/>
        <w:t>выполненных объемах работ по форме, предусмотренной Соглашением (далее - отчет).</w:t>
      </w:r>
    </w:p>
    <w:p w:rsidR="007378DE" w:rsidRDefault="007378DE">
      <w:pPr>
        <w:pStyle w:val="ConsPlusNormal"/>
        <w:spacing w:before="220"/>
        <w:ind w:firstLine="540"/>
        <w:jc w:val="both"/>
      </w:pPr>
      <w:r>
        <w:t>Отчет представляется на бумажном носителе нарочным или посредством почтовой связи с сопроводительным письмом.</w:t>
      </w:r>
    </w:p>
    <w:p w:rsidR="007378DE" w:rsidRDefault="007378DE">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378DE" w:rsidRDefault="007378DE">
      <w:pPr>
        <w:pStyle w:val="ConsPlusNormal"/>
        <w:spacing w:before="220"/>
        <w:ind w:firstLine="540"/>
        <w:jc w:val="both"/>
      </w:pPr>
      <w:bookmarkStart w:id="29" w:name="P401"/>
      <w:bookmarkEnd w:id="29"/>
      <w:r>
        <w:t>23. Результатом использования Субсидии является протяженность введенных в эксплуатацию искусственных сооружений, на которых выполнены работы по капитальному ремонту и ремонту. Значения результата использования Субсидии устанавливаются Соглашением.</w:t>
      </w:r>
    </w:p>
    <w:p w:rsidR="007378DE" w:rsidRDefault="007378DE">
      <w:pPr>
        <w:pStyle w:val="ConsPlusNormal"/>
        <w:spacing w:before="220"/>
        <w:ind w:firstLine="540"/>
        <w:jc w:val="both"/>
      </w:pPr>
      <w:r>
        <w:t xml:space="preserve">В случае если администрацией муниципального образования по состоянию на 31 декабря года предоставления Субсидии допущены нарушения обязательств, предусмотренных Соглашением по достижению значения результата использования Субсидии, установленного в </w:t>
      </w:r>
      <w:hyperlink w:anchor="P401">
        <w:r>
          <w:rPr>
            <w:color w:val="0000FF"/>
          </w:rPr>
          <w:t>абзаце первом</w:t>
        </w:r>
      </w:hyperlink>
      <w:r>
        <w:t xml:space="preserve"> настоящего пункта, и в срок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Субсидия подлежит возврату из бюджета муниципального образования в краевой бюджет в срок до 1 июня года, следующего за годом предоставления Субсидии.</w:t>
      </w:r>
    </w:p>
    <w:p w:rsidR="007378DE" w:rsidRDefault="007378DE">
      <w:pPr>
        <w:pStyle w:val="ConsPlusNormal"/>
        <w:spacing w:before="220"/>
        <w:ind w:firstLine="540"/>
        <w:jc w:val="both"/>
      </w:pPr>
      <w:r>
        <w:t xml:space="preserve">Объем средств, подлежащий возврату в краевой бюджет, рассчитывается по формуле, указанной в </w:t>
      </w:r>
      <w:hyperlink r:id="rId109">
        <w:r>
          <w:rPr>
            <w:color w:val="0000FF"/>
          </w:rPr>
          <w:t>пункте 12</w:t>
        </w:r>
      </w:hyperlink>
      <w: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w:t>
      </w:r>
    </w:p>
    <w:p w:rsidR="007378DE" w:rsidRDefault="007378DE">
      <w:pPr>
        <w:pStyle w:val="ConsPlusNormal"/>
        <w:jc w:val="both"/>
      </w:pPr>
    </w:p>
    <w:p w:rsidR="007378DE" w:rsidRDefault="007378DE">
      <w:pPr>
        <w:pStyle w:val="ConsPlusNormal"/>
        <w:jc w:val="both"/>
      </w:pPr>
    </w:p>
    <w:p w:rsidR="007378DE" w:rsidRDefault="007378DE">
      <w:pPr>
        <w:pStyle w:val="ConsPlusNormal"/>
        <w:jc w:val="both"/>
      </w:pPr>
    </w:p>
    <w:p w:rsidR="007378DE" w:rsidRDefault="007378DE">
      <w:pPr>
        <w:pStyle w:val="ConsPlusNormal"/>
        <w:jc w:val="both"/>
      </w:pPr>
    </w:p>
    <w:p w:rsidR="007378DE" w:rsidRDefault="007378DE">
      <w:pPr>
        <w:pStyle w:val="ConsPlusNormal"/>
        <w:jc w:val="both"/>
      </w:pPr>
    </w:p>
    <w:p w:rsidR="007378DE" w:rsidRDefault="007378DE">
      <w:pPr>
        <w:pStyle w:val="ConsPlusNormal"/>
        <w:jc w:val="right"/>
        <w:outlineLvl w:val="1"/>
      </w:pPr>
      <w:r>
        <w:t>Приложение</w:t>
      </w:r>
    </w:p>
    <w:p w:rsidR="007378DE" w:rsidRDefault="007378DE">
      <w:pPr>
        <w:pStyle w:val="ConsPlusNormal"/>
        <w:jc w:val="right"/>
      </w:pPr>
      <w:r>
        <w:t>к Порядку</w:t>
      </w:r>
    </w:p>
    <w:p w:rsidR="007378DE" w:rsidRDefault="007378DE">
      <w:pPr>
        <w:pStyle w:val="ConsPlusNormal"/>
        <w:jc w:val="right"/>
      </w:pPr>
      <w:r>
        <w:t>предоставления и распределения</w:t>
      </w:r>
    </w:p>
    <w:p w:rsidR="007378DE" w:rsidRDefault="007378DE">
      <w:pPr>
        <w:pStyle w:val="ConsPlusNormal"/>
        <w:jc w:val="right"/>
      </w:pPr>
      <w:r>
        <w:t>субсидий бюджетам муниципальных</w:t>
      </w:r>
    </w:p>
    <w:p w:rsidR="007378DE" w:rsidRDefault="007378DE">
      <w:pPr>
        <w:pStyle w:val="ConsPlusNormal"/>
        <w:jc w:val="right"/>
      </w:pPr>
      <w:r>
        <w:t>образований на капитальный</w:t>
      </w:r>
    </w:p>
    <w:p w:rsidR="007378DE" w:rsidRDefault="007378DE">
      <w:pPr>
        <w:pStyle w:val="ConsPlusNormal"/>
        <w:jc w:val="right"/>
      </w:pPr>
      <w:r>
        <w:t>ремонт и ремонт искусственных</w:t>
      </w:r>
    </w:p>
    <w:p w:rsidR="007378DE" w:rsidRDefault="007378DE">
      <w:pPr>
        <w:pStyle w:val="ConsPlusNormal"/>
        <w:jc w:val="right"/>
      </w:pPr>
      <w:r>
        <w:t>сооружений на автомобильных</w:t>
      </w:r>
    </w:p>
    <w:p w:rsidR="007378DE" w:rsidRDefault="007378DE">
      <w:pPr>
        <w:pStyle w:val="ConsPlusNormal"/>
        <w:jc w:val="right"/>
      </w:pPr>
      <w:r>
        <w:t>дорогах общего пользования</w:t>
      </w:r>
    </w:p>
    <w:p w:rsidR="007378DE" w:rsidRDefault="007378DE">
      <w:pPr>
        <w:pStyle w:val="ConsPlusNormal"/>
        <w:jc w:val="right"/>
      </w:pPr>
      <w:r>
        <w:t>местного значения за счет</w:t>
      </w:r>
    </w:p>
    <w:p w:rsidR="007378DE" w:rsidRDefault="007378DE">
      <w:pPr>
        <w:pStyle w:val="ConsPlusNormal"/>
        <w:jc w:val="right"/>
      </w:pPr>
      <w:r>
        <w:t>средств дорожного фонда</w:t>
      </w:r>
    </w:p>
    <w:p w:rsidR="007378DE" w:rsidRDefault="007378DE">
      <w:pPr>
        <w:pStyle w:val="ConsPlusNormal"/>
        <w:jc w:val="right"/>
      </w:pPr>
      <w:r>
        <w:t>Красноярского края</w:t>
      </w:r>
    </w:p>
    <w:p w:rsidR="007378DE" w:rsidRDefault="007378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37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8DE" w:rsidRDefault="00737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8DE" w:rsidRDefault="00737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8DE" w:rsidRDefault="007378DE">
            <w:pPr>
              <w:pStyle w:val="ConsPlusNormal"/>
              <w:jc w:val="center"/>
            </w:pPr>
            <w:r>
              <w:rPr>
                <w:color w:val="392C69"/>
              </w:rPr>
              <w:t>Список изменяющих документов</w:t>
            </w:r>
          </w:p>
          <w:p w:rsidR="007378DE" w:rsidRDefault="007378DE">
            <w:pPr>
              <w:pStyle w:val="ConsPlusNormal"/>
              <w:jc w:val="center"/>
            </w:pPr>
            <w:r>
              <w:rPr>
                <w:color w:val="392C69"/>
              </w:rPr>
              <w:t xml:space="preserve">(в ред. </w:t>
            </w:r>
            <w:hyperlink r:id="rId110">
              <w:r>
                <w:rPr>
                  <w:color w:val="0000FF"/>
                </w:rPr>
                <w:t>Постановления</w:t>
              </w:r>
            </w:hyperlink>
            <w:r>
              <w:rPr>
                <w:color w:val="392C69"/>
              </w:rPr>
              <w:t xml:space="preserve"> Правительства Красноярского края</w:t>
            </w:r>
          </w:p>
          <w:p w:rsidR="007378DE" w:rsidRDefault="007378DE">
            <w:pPr>
              <w:pStyle w:val="ConsPlusNormal"/>
              <w:jc w:val="center"/>
            </w:pPr>
            <w:r>
              <w:rPr>
                <w:color w:val="392C69"/>
              </w:rPr>
              <w:t>от 17.10.2023 N 820-п)</w:t>
            </w:r>
          </w:p>
        </w:tc>
        <w:tc>
          <w:tcPr>
            <w:tcW w:w="113" w:type="dxa"/>
            <w:tcBorders>
              <w:top w:val="nil"/>
              <w:left w:val="nil"/>
              <w:bottom w:val="nil"/>
              <w:right w:val="nil"/>
            </w:tcBorders>
            <w:shd w:val="clear" w:color="auto" w:fill="F4F3F8"/>
            <w:tcMar>
              <w:top w:w="0" w:type="dxa"/>
              <w:left w:w="0" w:type="dxa"/>
              <w:bottom w:w="0" w:type="dxa"/>
              <w:right w:w="0" w:type="dxa"/>
            </w:tcMar>
          </w:tcPr>
          <w:p w:rsidR="007378DE" w:rsidRDefault="007378DE">
            <w:pPr>
              <w:pStyle w:val="ConsPlusNormal"/>
            </w:pPr>
          </w:p>
        </w:tc>
      </w:tr>
    </w:tbl>
    <w:p w:rsidR="007378DE" w:rsidRDefault="007378DE">
      <w:pPr>
        <w:pStyle w:val="ConsPlusNormal"/>
        <w:jc w:val="both"/>
      </w:pPr>
    </w:p>
    <w:p w:rsidR="007378DE" w:rsidRDefault="007378DE">
      <w:pPr>
        <w:pStyle w:val="ConsPlusNormal"/>
        <w:jc w:val="center"/>
      </w:pPr>
      <w:bookmarkStart w:id="30" w:name="P424"/>
      <w:bookmarkEnd w:id="30"/>
      <w:r>
        <w:t>Перечень искусственных сооружений, в отношении которых</w:t>
      </w:r>
    </w:p>
    <w:p w:rsidR="007378DE" w:rsidRDefault="007378DE">
      <w:pPr>
        <w:pStyle w:val="ConsPlusNormal"/>
        <w:jc w:val="center"/>
      </w:pPr>
      <w:r>
        <w:t>запланировано проведение работ по капитальному ремонту</w:t>
      </w:r>
    </w:p>
    <w:p w:rsidR="007378DE" w:rsidRDefault="007378DE">
      <w:pPr>
        <w:pStyle w:val="ConsPlusNormal"/>
        <w:jc w:val="center"/>
      </w:pPr>
      <w:r>
        <w:t>и ремонту искусственных сооружений на автомобильных дорогах</w:t>
      </w:r>
    </w:p>
    <w:p w:rsidR="007378DE" w:rsidRDefault="007378DE">
      <w:pPr>
        <w:pStyle w:val="ConsPlusNormal"/>
        <w:jc w:val="center"/>
      </w:pPr>
      <w:r>
        <w:t>общего пользования местного значения на средства субсидии</w:t>
      </w:r>
    </w:p>
    <w:p w:rsidR="007378DE" w:rsidRDefault="007378DE">
      <w:pPr>
        <w:pStyle w:val="ConsPlusNormal"/>
        <w:jc w:val="center"/>
      </w:pPr>
      <w:r>
        <w:t>в году предоставления субсидии</w:t>
      </w:r>
    </w:p>
    <w:p w:rsidR="007378DE" w:rsidRDefault="007378DE">
      <w:pPr>
        <w:pStyle w:val="ConsPlusNormal"/>
        <w:jc w:val="both"/>
      </w:pPr>
    </w:p>
    <w:p w:rsidR="007378DE" w:rsidRDefault="007378DE">
      <w:pPr>
        <w:pStyle w:val="ConsPlusNormal"/>
        <w:sectPr w:rsidR="007378DE" w:rsidSect="00B70CB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49"/>
        <w:gridCol w:w="1639"/>
        <w:gridCol w:w="1714"/>
        <w:gridCol w:w="1714"/>
        <w:gridCol w:w="1774"/>
        <w:gridCol w:w="1234"/>
      </w:tblGrid>
      <w:tr w:rsidR="007378DE">
        <w:tc>
          <w:tcPr>
            <w:tcW w:w="454" w:type="dxa"/>
          </w:tcPr>
          <w:p w:rsidR="007378DE" w:rsidRDefault="007378DE">
            <w:pPr>
              <w:pStyle w:val="ConsPlusNormal"/>
              <w:jc w:val="center"/>
            </w:pPr>
            <w:r>
              <w:lastRenderedPageBreak/>
              <w:t>N п/п</w:t>
            </w:r>
          </w:p>
        </w:tc>
        <w:tc>
          <w:tcPr>
            <w:tcW w:w="1849" w:type="dxa"/>
          </w:tcPr>
          <w:p w:rsidR="007378DE" w:rsidRDefault="007378DE">
            <w:pPr>
              <w:pStyle w:val="ConsPlusNormal"/>
              <w:jc w:val="center"/>
            </w:pPr>
            <w:r>
              <w:t>Наименование муниципального образования</w:t>
            </w:r>
          </w:p>
        </w:tc>
        <w:tc>
          <w:tcPr>
            <w:tcW w:w="1639" w:type="dxa"/>
          </w:tcPr>
          <w:p w:rsidR="007378DE" w:rsidRDefault="007378DE">
            <w:pPr>
              <w:pStyle w:val="ConsPlusNormal"/>
              <w:jc w:val="center"/>
            </w:pPr>
            <w:r>
              <w:t>Наименование населенного пункта</w:t>
            </w:r>
          </w:p>
        </w:tc>
        <w:tc>
          <w:tcPr>
            <w:tcW w:w="1714" w:type="dxa"/>
          </w:tcPr>
          <w:p w:rsidR="007378DE" w:rsidRDefault="007378DE">
            <w:pPr>
              <w:pStyle w:val="ConsPlusNormal"/>
              <w:jc w:val="center"/>
            </w:pPr>
            <w:r>
              <w:t>Вид искусственного дорожного сооружения/наименование объекта</w:t>
            </w:r>
          </w:p>
        </w:tc>
        <w:tc>
          <w:tcPr>
            <w:tcW w:w="1714" w:type="dxa"/>
          </w:tcPr>
          <w:p w:rsidR="007378DE" w:rsidRDefault="007378DE">
            <w:pPr>
              <w:pStyle w:val="ConsPlusNormal"/>
              <w:jc w:val="center"/>
            </w:pPr>
            <w:r>
              <w:t>Материал искусственного дорожного сооружения</w:t>
            </w:r>
          </w:p>
        </w:tc>
        <w:tc>
          <w:tcPr>
            <w:tcW w:w="1774" w:type="dxa"/>
          </w:tcPr>
          <w:p w:rsidR="007378DE" w:rsidRDefault="007378DE">
            <w:pPr>
              <w:pStyle w:val="ConsPlusNormal"/>
              <w:jc w:val="center"/>
            </w:pPr>
            <w:r>
              <w:t>Протяженность, пог. м</w:t>
            </w:r>
          </w:p>
        </w:tc>
        <w:tc>
          <w:tcPr>
            <w:tcW w:w="1234" w:type="dxa"/>
          </w:tcPr>
          <w:p w:rsidR="007378DE" w:rsidRDefault="007378DE">
            <w:pPr>
              <w:pStyle w:val="ConsPlusNormal"/>
              <w:jc w:val="center"/>
            </w:pPr>
            <w:r>
              <w:t>Стоимость работ (всего), рублей</w:t>
            </w:r>
          </w:p>
        </w:tc>
      </w:tr>
      <w:tr w:rsidR="007378DE">
        <w:tc>
          <w:tcPr>
            <w:tcW w:w="454" w:type="dxa"/>
          </w:tcPr>
          <w:p w:rsidR="007378DE" w:rsidRDefault="007378DE">
            <w:pPr>
              <w:pStyle w:val="ConsPlusNormal"/>
              <w:jc w:val="center"/>
            </w:pPr>
            <w:r>
              <w:t>1</w:t>
            </w:r>
          </w:p>
        </w:tc>
        <w:tc>
          <w:tcPr>
            <w:tcW w:w="1849" w:type="dxa"/>
          </w:tcPr>
          <w:p w:rsidR="007378DE" w:rsidRDefault="007378DE">
            <w:pPr>
              <w:pStyle w:val="ConsPlusNormal"/>
              <w:jc w:val="center"/>
            </w:pPr>
            <w:r>
              <w:t>2</w:t>
            </w:r>
          </w:p>
        </w:tc>
        <w:tc>
          <w:tcPr>
            <w:tcW w:w="1639" w:type="dxa"/>
          </w:tcPr>
          <w:p w:rsidR="007378DE" w:rsidRDefault="007378DE">
            <w:pPr>
              <w:pStyle w:val="ConsPlusNormal"/>
              <w:jc w:val="center"/>
            </w:pPr>
            <w:r>
              <w:t>3</w:t>
            </w:r>
          </w:p>
        </w:tc>
        <w:tc>
          <w:tcPr>
            <w:tcW w:w="1714" w:type="dxa"/>
          </w:tcPr>
          <w:p w:rsidR="007378DE" w:rsidRDefault="007378DE">
            <w:pPr>
              <w:pStyle w:val="ConsPlusNormal"/>
              <w:jc w:val="center"/>
            </w:pPr>
            <w:r>
              <w:t>4</w:t>
            </w:r>
          </w:p>
        </w:tc>
        <w:tc>
          <w:tcPr>
            <w:tcW w:w="1714" w:type="dxa"/>
          </w:tcPr>
          <w:p w:rsidR="007378DE" w:rsidRDefault="007378DE">
            <w:pPr>
              <w:pStyle w:val="ConsPlusNormal"/>
              <w:jc w:val="center"/>
            </w:pPr>
            <w:r>
              <w:t>5</w:t>
            </w:r>
          </w:p>
        </w:tc>
        <w:tc>
          <w:tcPr>
            <w:tcW w:w="1774" w:type="dxa"/>
          </w:tcPr>
          <w:p w:rsidR="007378DE" w:rsidRDefault="007378DE">
            <w:pPr>
              <w:pStyle w:val="ConsPlusNormal"/>
              <w:jc w:val="center"/>
            </w:pPr>
            <w:r>
              <w:t>6</w:t>
            </w:r>
          </w:p>
        </w:tc>
        <w:tc>
          <w:tcPr>
            <w:tcW w:w="1234" w:type="dxa"/>
          </w:tcPr>
          <w:p w:rsidR="007378DE" w:rsidRDefault="007378DE">
            <w:pPr>
              <w:pStyle w:val="ConsPlusNormal"/>
              <w:jc w:val="center"/>
            </w:pPr>
            <w:r>
              <w:t>7</w:t>
            </w:r>
          </w:p>
        </w:tc>
      </w:tr>
      <w:tr w:rsidR="007378DE">
        <w:tc>
          <w:tcPr>
            <w:tcW w:w="454" w:type="dxa"/>
          </w:tcPr>
          <w:p w:rsidR="007378DE" w:rsidRDefault="007378DE">
            <w:pPr>
              <w:pStyle w:val="ConsPlusNormal"/>
            </w:pPr>
          </w:p>
        </w:tc>
        <w:tc>
          <w:tcPr>
            <w:tcW w:w="1849" w:type="dxa"/>
          </w:tcPr>
          <w:p w:rsidR="007378DE" w:rsidRDefault="007378DE">
            <w:pPr>
              <w:pStyle w:val="ConsPlusNormal"/>
            </w:pPr>
          </w:p>
        </w:tc>
        <w:tc>
          <w:tcPr>
            <w:tcW w:w="1639" w:type="dxa"/>
          </w:tcPr>
          <w:p w:rsidR="007378DE" w:rsidRDefault="007378DE">
            <w:pPr>
              <w:pStyle w:val="ConsPlusNormal"/>
            </w:pPr>
          </w:p>
        </w:tc>
        <w:tc>
          <w:tcPr>
            <w:tcW w:w="1714" w:type="dxa"/>
          </w:tcPr>
          <w:p w:rsidR="007378DE" w:rsidRDefault="007378DE">
            <w:pPr>
              <w:pStyle w:val="ConsPlusNormal"/>
            </w:pPr>
          </w:p>
        </w:tc>
        <w:tc>
          <w:tcPr>
            <w:tcW w:w="1714" w:type="dxa"/>
          </w:tcPr>
          <w:p w:rsidR="007378DE" w:rsidRDefault="007378DE">
            <w:pPr>
              <w:pStyle w:val="ConsPlusNormal"/>
            </w:pPr>
          </w:p>
        </w:tc>
        <w:tc>
          <w:tcPr>
            <w:tcW w:w="1774" w:type="dxa"/>
          </w:tcPr>
          <w:p w:rsidR="007378DE" w:rsidRDefault="007378DE">
            <w:pPr>
              <w:pStyle w:val="ConsPlusNormal"/>
            </w:pPr>
          </w:p>
        </w:tc>
        <w:tc>
          <w:tcPr>
            <w:tcW w:w="1234" w:type="dxa"/>
          </w:tcPr>
          <w:p w:rsidR="007378DE" w:rsidRDefault="007378DE">
            <w:pPr>
              <w:pStyle w:val="ConsPlusNormal"/>
            </w:pPr>
          </w:p>
        </w:tc>
      </w:tr>
      <w:tr w:rsidR="007378DE">
        <w:tc>
          <w:tcPr>
            <w:tcW w:w="454" w:type="dxa"/>
          </w:tcPr>
          <w:p w:rsidR="007378DE" w:rsidRDefault="007378DE">
            <w:pPr>
              <w:pStyle w:val="ConsPlusNormal"/>
            </w:pPr>
          </w:p>
        </w:tc>
        <w:tc>
          <w:tcPr>
            <w:tcW w:w="1849" w:type="dxa"/>
          </w:tcPr>
          <w:p w:rsidR="007378DE" w:rsidRDefault="007378DE">
            <w:pPr>
              <w:pStyle w:val="ConsPlusNormal"/>
            </w:pPr>
            <w:r>
              <w:t>Итого</w:t>
            </w:r>
          </w:p>
        </w:tc>
        <w:tc>
          <w:tcPr>
            <w:tcW w:w="1639" w:type="dxa"/>
          </w:tcPr>
          <w:p w:rsidR="007378DE" w:rsidRDefault="007378DE">
            <w:pPr>
              <w:pStyle w:val="ConsPlusNormal"/>
            </w:pPr>
          </w:p>
        </w:tc>
        <w:tc>
          <w:tcPr>
            <w:tcW w:w="1714" w:type="dxa"/>
          </w:tcPr>
          <w:p w:rsidR="007378DE" w:rsidRDefault="007378DE">
            <w:pPr>
              <w:pStyle w:val="ConsPlusNormal"/>
            </w:pPr>
          </w:p>
        </w:tc>
        <w:tc>
          <w:tcPr>
            <w:tcW w:w="1714" w:type="dxa"/>
          </w:tcPr>
          <w:p w:rsidR="007378DE" w:rsidRDefault="007378DE">
            <w:pPr>
              <w:pStyle w:val="ConsPlusNormal"/>
            </w:pPr>
          </w:p>
        </w:tc>
        <w:tc>
          <w:tcPr>
            <w:tcW w:w="1774" w:type="dxa"/>
          </w:tcPr>
          <w:p w:rsidR="007378DE" w:rsidRDefault="007378DE">
            <w:pPr>
              <w:pStyle w:val="ConsPlusNormal"/>
            </w:pPr>
          </w:p>
        </w:tc>
        <w:tc>
          <w:tcPr>
            <w:tcW w:w="1234" w:type="dxa"/>
          </w:tcPr>
          <w:p w:rsidR="007378DE" w:rsidRDefault="007378DE">
            <w:pPr>
              <w:pStyle w:val="ConsPlusNormal"/>
            </w:pPr>
          </w:p>
        </w:tc>
      </w:tr>
    </w:tbl>
    <w:p w:rsidR="007378DE" w:rsidRDefault="007378DE">
      <w:pPr>
        <w:pStyle w:val="ConsPlusNormal"/>
        <w:sectPr w:rsidR="007378DE">
          <w:pgSz w:w="16838" w:h="11905" w:orient="landscape"/>
          <w:pgMar w:top="1701" w:right="1134" w:bottom="850" w:left="1134" w:header="0" w:footer="0" w:gutter="0"/>
          <w:cols w:space="720"/>
          <w:titlePg/>
        </w:sectPr>
      </w:pPr>
    </w:p>
    <w:p w:rsidR="007378DE" w:rsidRDefault="007378D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1644"/>
        <w:gridCol w:w="340"/>
        <w:gridCol w:w="3402"/>
      </w:tblGrid>
      <w:tr w:rsidR="007378DE">
        <w:tc>
          <w:tcPr>
            <w:tcW w:w="3685" w:type="dxa"/>
            <w:tcBorders>
              <w:top w:val="nil"/>
              <w:left w:val="nil"/>
              <w:bottom w:val="nil"/>
              <w:right w:val="nil"/>
            </w:tcBorders>
          </w:tcPr>
          <w:p w:rsidR="007378DE" w:rsidRDefault="007378DE">
            <w:pPr>
              <w:pStyle w:val="ConsPlusNormal"/>
            </w:pPr>
            <w:r>
              <w:t>Глава администрации</w:t>
            </w:r>
          </w:p>
          <w:p w:rsidR="007378DE" w:rsidRDefault="007378DE">
            <w:pPr>
              <w:pStyle w:val="ConsPlusNormal"/>
            </w:pPr>
            <w:r>
              <w:t>муниципального образования</w:t>
            </w:r>
          </w:p>
          <w:p w:rsidR="007378DE" w:rsidRDefault="007378DE">
            <w:pPr>
              <w:pStyle w:val="ConsPlusNormal"/>
            </w:pPr>
            <w:r>
              <w:t>Красноярского края</w:t>
            </w:r>
          </w:p>
        </w:tc>
        <w:tc>
          <w:tcPr>
            <w:tcW w:w="1644" w:type="dxa"/>
            <w:tcBorders>
              <w:top w:val="nil"/>
              <w:left w:val="nil"/>
              <w:right w:val="nil"/>
            </w:tcBorders>
          </w:tcPr>
          <w:p w:rsidR="007378DE" w:rsidRDefault="007378DE">
            <w:pPr>
              <w:pStyle w:val="ConsPlusNormal"/>
            </w:pPr>
          </w:p>
        </w:tc>
        <w:tc>
          <w:tcPr>
            <w:tcW w:w="340" w:type="dxa"/>
            <w:vMerge w:val="restart"/>
            <w:tcBorders>
              <w:top w:val="nil"/>
              <w:left w:val="nil"/>
              <w:bottom w:val="nil"/>
              <w:right w:val="nil"/>
            </w:tcBorders>
          </w:tcPr>
          <w:p w:rsidR="007378DE" w:rsidRDefault="007378DE">
            <w:pPr>
              <w:pStyle w:val="ConsPlusNormal"/>
            </w:pPr>
          </w:p>
        </w:tc>
        <w:tc>
          <w:tcPr>
            <w:tcW w:w="3402" w:type="dxa"/>
            <w:tcBorders>
              <w:top w:val="nil"/>
              <w:left w:val="nil"/>
              <w:right w:val="nil"/>
            </w:tcBorders>
          </w:tcPr>
          <w:p w:rsidR="007378DE" w:rsidRDefault="007378DE">
            <w:pPr>
              <w:pStyle w:val="ConsPlusNormal"/>
            </w:pPr>
          </w:p>
        </w:tc>
      </w:tr>
      <w:tr w:rsidR="007378DE">
        <w:tc>
          <w:tcPr>
            <w:tcW w:w="3685" w:type="dxa"/>
            <w:tcBorders>
              <w:top w:val="nil"/>
              <w:left w:val="nil"/>
              <w:bottom w:val="nil"/>
              <w:right w:val="nil"/>
            </w:tcBorders>
          </w:tcPr>
          <w:p w:rsidR="007378DE" w:rsidRDefault="007378DE">
            <w:pPr>
              <w:pStyle w:val="ConsPlusNormal"/>
            </w:pPr>
          </w:p>
        </w:tc>
        <w:tc>
          <w:tcPr>
            <w:tcW w:w="1644" w:type="dxa"/>
            <w:tcBorders>
              <w:left w:val="nil"/>
              <w:bottom w:val="nil"/>
              <w:right w:val="nil"/>
            </w:tcBorders>
          </w:tcPr>
          <w:p w:rsidR="007378DE" w:rsidRDefault="007378DE">
            <w:pPr>
              <w:pStyle w:val="ConsPlusNormal"/>
              <w:jc w:val="center"/>
            </w:pPr>
            <w:r>
              <w:t>(подпись)</w:t>
            </w:r>
          </w:p>
        </w:tc>
        <w:tc>
          <w:tcPr>
            <w:tcW w:w="340" w:type="dxa"/>
            <w:vMerge/>
            <w:tcBorders>
              <w:top w:val="nil"/>
              <w:left w:val="nil"/>
              <w:bottom w:val="nil"/>
              <w:right w:val="nil"/>
            </w:tcBorders>
          </w:tcPr>
          <w:p w:rsidR="007378DE" w:rsidRDefault="007378DE">
            <w:pPr>
              <w:pStyle w:val="ConsPlusNormal"/>
            </w:pPr>
          </w:p>
        </w:tc>
        <w:tc>
          <w:tcPr>
            <w:tcW w:w="3402" w:type="dxa"/>
            <w:tcBorders>
              <w:left w:val="nil"/>
              <w:bottom w:val="nil"/>
              <w:right w:val="nil"/>
            </w:tcBorders>
          </w:tcPr>
          <w:p w:rsidR="007378DE" w:rsidRDefault="007378DE">
            <w:pPr>
              <w:pStyle w:val="ConsPlusNormal"/>
              <w:jc w:val="center"/>
            </w:pPr>
            <w:r>
              <w:t>(ФИО)</w:t>
            </w:r>
          </w:p>
        </w:tc>
      </w:tr>
    </w:tbl>
    <w:p w:rsidR="007378DE" w:rsidRDefault="007378DE">
      <w:pPr>
        <w:pStyle w:val="ConsPlusNormal"/>
        <w:jc w:val="both"/>
      </w:pPr>
    </w:p>
    <w:p w:rsidR="007378DE" w:rsidRDefault="007378DE">
      <w:pPr>
        <w:pStyle w:val="ConsPlusNormal"/>
        <w:jc w:val="both"/>
      </w:pPr>
    </w:p>
    <w:p w:rsidR="007378DE" w:rsidRDefault="007378DE">
      <w:pPr>
        <w:pStyle w:val="ConsPlusNormal"/>
        <w:jc w:val="both"/>
      </w:pPr>
    </w:p>
    <w:p w:rsidR="007378DE" w:rsidRDefault="007378DE">
      <w:pPr>
        <w:pStyle w:val="ConsPlusNormal"/>
        <w:jc w:val="both"/>
      </w:pPr>
    </w:p>
    <w:p w:rsidR="007378DE" w:rsidRDefault="007378DE">
      <w:pPr>
        <w:pStyle w:val="ConsPlusNormal"/>
        <w:jc w:val="both"/>
      </w:pPr>
    </w:p>
    <w:p w:rsidR="007378DE" w:rsidRDefault="007378DE">
      <w:pPr>
        <w:pStyle w:val="ConsPlusNormal"/>
        <w:jc w:val="right"/>
        <w:outlineLvl w:val="0"/>
      </w:pPr>
      <w:r>
        <w:t>Приложение N 3</w:t>
      </w:r>
    </w:p>
    <w:p w:rsidR="007378DE" w:rsidRDefault="007378DE">
      <w:pPr>
        <w:pStyle w:val="ConsPlusNormal"/>
        <w:jc w:val="right"/>
      </w:pPr>
      <w:r>
        <w:t>к Постановлению</w:t>
      </w:r>
    </w:p>
    <w:p w:rsidR="007378DE" w:rsidRDefault="007378DE">
      <w:pPr>
        <w:pStyle w:val="ConsPlusNormal"/>
        <w:jc w:val="right"/>
      </w:pPr>
      <w:r>
        <w:t>Правительства Красноярского края</w:t>
      </w:r>
    </w:p>
    <w:p w:rsidR="007378DE" w:rsidRDefault="007378DE">
      <w:pPr>
        <w:pStyle w:val="ConsPlusNormal"/>
        <w:jc w:val="right"/>
      </w:pPr>
      <w:r>
        <w:t>от 20 апреля 2020 г. N 250-п</w:t>
      </w:r>
    </w:p>
    <w:p w:rsidR="007378DE" w:rsidRDefault="007378DE">
      <w:pPr>
        <w:pStyle w:val="ConsPlusNormal"/>
        <w:jc w:val="both"/>
      </w:pPr>
    </w:p>
    <w:p w:rsidR="007378DE" w:rsidRDefault="007378DE">
      <w:pPr>
        <w:pStyle w:val="ConsPlusTitle"/>
        <w:jc w:val="center"/>
      </w:pPr>
      <w:bookmarkStart w:id="31" w:name="P478"/>
      <w:bookmarkEnd w:id="31"/>
      <w:r>
        <w:t>ПОРЯДОК</w:t>
      </w:r>
    </w:p>
    <w:p w:rsidR="007378DE" w:rsidRDefault="007378DE">
      <w:pPr>
        <w:pStyle w:val="ConsPlusTitle"/>
        <w:jc w:val="center"/>
      </w:pPr>
      <w:r>
        <w:t>ПРЕДОСТАВЛЕНИЯ СУБСИДИИ БЮДЖЕТУ ГОРОДСКОГО ОКРУГА ГОРОД</w:t>
      </w:r>
    </w:p>
    <w:p w:rsidR="007378DE" w:rsidRDefault="007378DE">
      <w:pPr>
        <w:pStyle w:val="ConsPlusTitle"/>
        <w:jc w:val="center"/>
      </w:pPr>
      <w:r>
        <w:t>КРАСНОЯРСК НА РЕМОНТ, КАПИТАЛЬНЫЙ РЕМОНТ АВТОМОБИЛЬНЫХ ДОРОГ</w:t>
      </w:r>
    </w:p>
    <w:p w:rsidR="007378DE" w:rsidRDefault="007378DE">
      <w:pPr>
        <w:pStyle w:val="ConsPlusTitle"/>
        <w:jc w:val="center"/>
      </w:pPr>
      <w:r>
        <w:t>ОБЩЕГО ПОЛЬЗОВАНИЯ МЕСТНОГО ЗНАЧЕНИЯ ЗА СЧЕТ СРЕДСТВ</w:t>
      </w:r>
    </w:p>
    <w:p w:rsidR="007378DE" w:rsidRDefault="007378DE">
      <w:pPr>
        <w:pStyle w:val="ConsPlusTitle"/>
        <w:jc w:val="center"/>
      </w:pPr>
      <w:r>
        <w:t>ДОРОЖНОГО ФОНДА КРАСНОЯРСКОГО КРАЯ</w:t>
      </w:r>
    </w:p>
    <w:p w:rsidR="007378DE" w:rsidRDefault="007378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37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8DE" w:rsidRDefault="00737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8DE" w:rsidRDefault="00737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8DE" w:rsidRDefault="007378DE">
            <w:pPr>
              <w:pStyle w:val="ConsPlusNormal"/>
              <w:jc w:val="center"/>
            </w:pPr>
            <w:r>
              <w:rPr>
                <w:color w:val="392C69"/>
              </w:rPr>
              <w:t>Список изменяющих документов</w:t>
            </w:r>
          </w:p>
          <w:p w:rsidR="007378DE" w:rsidRDefault="007378DE">
            <w:pPr>
              <w:pStyle w:val="ConsPlusNormal"/>
              <w:jc w:val="center"/>
            </w:pPr>
            <w:r>
              <w:rPr>
                <w:color w:val="392C69"/>
              </w:rPr>
              <w:t>(в ред. Постановлений Правительства Красноярского края</w:t>
            </w:r>
          </w:p>
          <w:p w:rsidR="007378DE" w:rsidRDefault="007378DE">
            <w:pPr>
              <w:pStyle w:val="ConsPlusNormal"/>
              <w:jc w:val="center"/>
            </w:pPr>
            <w:r>
              <w:rPr>
                <w:color w:val="392C69"/>
              </w:rPr>
              <w:t xml:space="preserve">от 17.10.2023 </w:t>
            </w:r>
            <w:hyperlink r:id="rId111">
              <w:r>
                <w:rPr>
                  <w:color w:val="0000FF"/>
                </w:rPr>
                <w:t>N 820-п</w:t>
              </w:r>
            </w:hyperlink>
            <w:r>
              <w:rPr>
                <w:color w:val="392C69"/>
              </w:rPr>
              <w:t xml:space="preserve">, от 07.06.2024 </w:t>
            </w:r>
            <w:hyperlink r:id="rId112">
              <w:r>
                <w:rPr>
                  <w:color w:val="0000FF"/>
                </w:rPr>
                <w:t>N 431-п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8DE" w:rsidRDefault="007378DE">
            <w:pPr>
              <w:pStyle w:val="ConsPlusNormal"/>
            </w:pPr>
          </w:p>
        </w:tc>
      </w:tr>
    </w:tbl>
    <w:p w:rsidR="007378DE" w:rsidRDefault="007378DE">
      <w:pPr>
        <w:pStyle w:val="ConsPlusNormal"/>
        <w:jc w:val="both"/>
      </w:pPr>
    </w:p>
    <w:p w:rsidR="007378DE" w:rsidRDefault="007378DE">
      <w:pPr>
        <w:pStyle w:val="ConsPlusNormal"/>
        <w:ind w:firstLine="540"/>
        <w:jc w:val="both"/>
      </w:pPr>
      <w:r>
        <w:t>1. Порядок предоставления субсидии бюджету городского округа город Красноярск на ремонт, капитальный ремонт автомобильных дорог общего пользования местного значения за счет средств дорожного фонда Красноярского края (далее - Порядок, Субсидия) устанавливает порядок и условия предоставления Субсидии.</w:t>
      </w:r>
    </w:p>
    <w:p w:rsidR="007378DE" w:rsidRDefault="007378DE">
      <w:pPr>
        <w:pStyle w:val="ConsPlusNormal"/>
        <w:spacing w:before="220"/>
        <w:ind w:firstLine="540"/>
        <w:jc w:val="both"/>
      </w:pPr>
      <w:r>
        <w:t xml:space="preserve">2. Субсидия предоставляется бюджету городского округа город Красноярск в целях софинансирования расходных обязательств городского округа город Красноярск, возникающих при выполнении органами местного самоуправления полномочий, предусмотренных </w:t>
      </w:r>
      <w:hyperlink r:id="rId113">
        <w:r>
          <w:rPr>
            <w:color w:val="0000FF"/>
          </w:rPr>
          <w:t>пунктом 5 части 1 статьи 16</w:t>
        </w:r>
      </w:hyperlink>
      <w:r>
        <w:t xml:space="preserve"> Федерального закона от 06.10.2003 N 131-ФЗ "Об общих принципах организации местного самоуправления в Российской Федерации", в части осуществления ремонта, капитального ремонта автомобильных дорог общего пользования местного значения.</w:t>
      </w:r>
    </w:p>
    <w:p w:rsidR="007378DE" w:rsidRDefault="007378DE">
      <w:pPr>
        <w:pStyle w:val="ConsPlusNormal"/>
        <w:spacing w:before="220"/>
        <w:ind w:firstLine="540"/>
        <w:jc w:val="both"/>
      </w:pPr>
      <w:r>
        <w:t>Предельный уровень софинансирования (в процентах) объема расходного обязательства городского округа город Красноярск из краевого бюджета составляет не более 99,0%.</w:t>
      </w:r>
    </w:p>
    <w:p w:rsidR="007378DE" w:rsidRDefault="007378DE">
      <w:pPr>
        <w:pStyle w:val="ConsPlusNormal"/>
        <w:spacing w:before="220"/>
        <w:ind w:firstLine="540"/>
        <w:jc w:val="both"/>
      </w:pPr>
      <w:r>
        <w:t>3. Субсидия бюджету городского округа город Красноярск предоставляется при соблюдении следующих условий:</w:t>
      </w:r>
    </w:p>
    <w:p w:rsidR="007378DE" w:rsidRDefault="007378DE">
      <w:pPr>
        <w:pStyle w:val="ConsPlusNormal"/>
        <w:spacing w:before="220"/>
        <w:ind w:firstLine="540"/>
        <w:jc w:val="both"/>
      </w:pPr>
      <w:r>
        <w:t>1) заключение соглашения о предоставлении из краевого бюджета Субсидии местному бюджету, предусматривающего обязательства городского округа город Красноярск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7378DE" w:rsidRDefault="007378DE">
      <w:pPr>
        <w:pStyle w:val="ConsPlusNormal"/>
        <w:spacing w:before="220"/>
        <w:ind w:firstLine="540"/>
        <w:jc w:val="both"/>
      </w:pPr>
      <w:r>
        <w:t xml:space="preserve">2) централизация закупок товаров, работ, услуг для обеспечения муниципальных нужд в соответствии с </w:t>
      </w:r>
      <w:hyperlink r:id="rId114">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w:t>
      </w:r>
      <w:r>
        <w:lastRenderedPageBreak/>
        <w:t>нужд" (далее - Федеральный закон N 44-ФЗ) через агентство государственного заказа Красноярского края.</w:t>
      </w:r>
    </w:p>
    <w:p w:rsidR="007378DE" w:rsidRDefault="007378DE">
      <w:pPr>
        <w:pStyle w:val="ConsPlusNormal"/>
        <w:jc w:val="both"/>
      </w:pPr>
      <w:r>
        <w:t xml:space="preserve">(п. 3 в ред. </w:t>
      </w:r>
      <w:hyperlink r:id="rId115">
        <w:r>
          <w:rPr>
            <w:color w:val="0000FF"/>
          </w:rPr>
          <w:t>Постановления</w:t>
        </w:r>
      </w:hyperlink>
      <w:r>
        <w:t xml:space="preserve"> Правительства Красноярского края от 07.06.2024 N 431-п)</w:t>
      </w:r>
    </w:p>
    <w:p w:rsidR="007378DE" w:rsidRDefault="007378DE">
      <w:pPr>
        <w:pStyle w:val="ConsPlusNormal"/>
        <w:spacing w:before="220"/>
        <w:ind w:firstLine="540"/>
        <w:jc w:val="both"/>
      </w:pPr>
      <w:r>
        <w:t xml:space="preserve">4. Субсидия предоставляется на основании Соглашения, заключенного между министерством транспорта Красноярского края (далее - Министерство) и администрацией городского округа город Красноярск (далее - получатель Субсидии) в соответствии с Типовой </w:t>
      </w:r>
      <w:hyperlink r:id="rId116">
        <w:r>
          <w:rPr>
            <w:color w:val="0000FF"/>
          </w:rPr>
          <w:t>формой</w:t>
        </w:r>
      </w:hyperlink>
      <w:r>
        <w:t xml:space="preserve"> соглашения о предоставлении субсидии местному бюджету из краевого бюджета, утвержденной Приказом министерства финансов Красноярского края от 20.12.2019 N 171.</w:t>
      </w:r>
    </w:p>
    <w:p w:rsidR="007378DE" w:rsidRDefault="007378DE">
      <w:pPr>
        <w:pStyle w:val="ConsPlusNormal"/>
        <w:spacing w:before="220"/>
        <w:ind w:firstLine="540"/>
        <w:jc w:val="both"/>
      </w:pPr>
      <w:bookmarkStart w:id="32" w:name="P495"/>
      <w:bookmarkEnd w:id="32"/>
      <w:r>
        <w:t>5. Для заключения Соглашения получатель Субсидии представляет в Министерство по адресу: 660049, г. Красноярск, проспект Мира, 10, в срок до 1 февраля текущего финансового года следующие документы:</w:t>
      </w:r>
    </w:p>
    <w:p w:rsidR="007378DE" w:rsidRDefault="007378DE">
      <w:pPr>
        <w:pStyle w:val="ConsPlusNormal"/>
        <w:jc w:val="both"/>
      </w:pPr>
      <w:r>
        <w:t xml:space="preserve">(в ред. </w:t>
      </w:r>
      <w:hyperlink r:id="rId117">
        <w:r>
          <w:rPr>
            <w:color w:val="0000FF"/>
          </w:rPr>
          <w:t>Постановления</w:t>
        </w:r>
      </w:hyperlink>
      <w:r>
        <w:t xml:space="preserve"> Правительства Красноярского края от 07.06.2024 N 431-п)</w:t>
      </w:r>
    </w:p>
    <w:p w:rsidR="007378DE" w:rsidRDefault="007378DE">
      <w:pPr>
        <w:pStyle w:val="ConsPlusNormal"/>
        <w:spacing w:before="220"/>
        <w:ind w:firstLine="540"/>
        <w:jc w:val="both"/>
      </w:pPr>
      <w:bookmarkStart w:id="33" w:name="P497"/>
      <w:bookmarkEnd w:id="33"/>
      <w:r>
        <w:t>1) подписанный главой администрации города Красноярска (уполномоченным им лицом) перечень автомобильных дорог общего пользования местного значения города Красноярска, участков таких автомобильных дорог и дорожных сооружений на них, в отношении которых планируется осуществить работы по ремонту, капитальному ремонту на средства Субсидии (далее - Перечень);</w:t>
      </w:r>
    </w:p>
    <w:p w:rsidR="007378DE" w:rsidRDefault="007378DE">
      <w:pPr>
        <w:pStyle w:val="ConsPlusNormal"/>
        <w:spacing w:before="220"/>
        <w:ind w:firstLine="540"/>
        <w:jc w:val="both"/>
      </w:pPr>
      <w:bookmarkStart w:id="34" w:name="P498"/>
      <w:bookmarkEnd w:id="34"/>
      <w:r>
        <w:t>2) выписку из реестра муниципального имущества, выданную органом местного самоуправления, уполномоченным на ведение реестра, подтверждающую наличие автомобильных дорог общего пользования местного значения и дорожных сооружений на них, запланированных к ремонту, капитальному ремонту на средства Субсидии, в муниципальной собственности.</w:t>
      </w:r>
    </w:p>
    <w:p w:rsidR="007378DE" w:rsidRDefault="007378DE">
      <w:pPr>
        <w:pStyle w:val="ConsPlusNormal"/>
        <w:spacing w:before="220"/>
        <w:ind w:firstLine="540"/>
        <w:jc w:val="both"/>
      </w:pPr>
      <w:r>
        <w:t xml:space="preserve">Документы, указанные в </w:t>
      </w:r>
      <w:hyperlink w:anchor="P497">
        <w:r>
          <w:rPr>
            <w:color w:val="0000FF"/>
          </w:rPr>
          <w:t>подпунктах 1</w:t>
        </w:r>
      </w:hyperlink>
      <w:r>
        <w:t xml:space="preserve">, </w:t>
      </w:r>
      <w:hyperlink w:anchor="P498">
        <w:r>
          <w:rPr>
            <w:color w:val="0000FF"/>
          </w:rPr>
          <w:t>2</w:t>
        </w:r>
      </w:hyperlink>
      <w:r>
        <w:t xml:space="preserve"> настоящего пункта, представляются на бумажном носителе с нарочным или посредством почтовой связи с сопроводительным письмом.</w:t>
      </w:r>
    </w:p>
    <w:p w:rsidR="007378DE" w:rsidRDefault="007378DE">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378DE" w:rsidRDefault="007378DE">
      <w:pPr>
        <w:pStyle w:val="ConsPlusNormal"/>
        <w:spacing w:before="220"/>
        <w:ind w:firstLine="540"/>
        <w:jc w:val="both"/>
      </w:pPr>
      <w:r>
        <w:t xml:space="preserve">6. Министерство в течение 10 рабочих дней с даты поступления документов, указанных в </w:t>
      </w:r>
      <w:hyperlink w:anchor="P495">
        <w:r>
          <w:rPr>
            <w:color w:val="0000FF"/>
          </w:rPr>
          <w:t>пункте 5</w:t>
        </w:r>
      </w:hyperlink>
      <w:r>
        <w:t xml:space="preserve"> Порядка, принимает решение о предоставлении Субсидии или об отказе в предоставлении Субсидии в форме приказа.</w:t>
      </w:r>
    </w:p>
    <w:p w:rsidR="007378DE" w:rsidRDefault="007378DE">
      <w:pPr>
        <w:pStyle w:val="ConsPlusNormal"/>
        <w:spacing w:before="220"/>
        <w:ind w:firstLine="540"/>
        <w:jc w:val="both"/>
      </w:pPr>
      <w:r>
        <w:t>7. Основаниями для принятия решения об отказе в предоставлении Субсидии являются:</w:t>
      </w:r>
    </w:p>
    <w:p w:rsidR="007378DE" w:rsidRDefault="007378DE">
      <w:pPr>
        <w:pStyle w:val="ConsPlusNormal"/>
        <w:spacing w:before="220"/>
        <w:ind w:firstLine="540"/>
        <w:jc w:val="both"/>
      </w:pPr>
      <w:r>
        <w:t xml:space="preserve">1) непредставление или представление не в полном объеме документов, указанных в </w:t>
      </w:r>
      <w:hyperlink w:anchor="P495">
        <w:r>
          <w:rPr>
            <w:color w:val="0000FF"/>
          </w:rPr>
          <w:t>пункте 5</w:t>
        </w:r>
      </w:hyperlink>
      <w:r>
        <w:t xml:space="preserve"> Порядка;</w:t>
      </w:r>
    </w:p>
    <w:p w:rsidR="007378DE" w:rsidRDefault="007378DE">
      <w:pPr>
        <w:pStyle w:val="ConsPlusNormal"/>
        <w:spacing w:before="220"/>
        <w:ind w:firstLine="540"/>
        <w:jc w:val="both"/>
      </w:pPr>
      <w:r>
        <w:t>2) недостоверность представленной в документах информации.</w:t>
      </w:r>
    </w:p>
    <w:p w:rsidR="007378DE" w:rsidRDefault="007378DE">
      <w:pPr>
        <w:pStyle w:val="ConsPlusNormal"/>
        <w:spacing w:before="220"/>
        <w:ind w:firstLine="540"/>
        <w:jc w:val="both"/>
      </w:pPr>
      <w:r>
        <w:t>8. В течение 10 рабочих дней со дня принятия решения об отказе в предоставлении Субсидии Министерство извещает получателя Субсидии о принятом решении с указанием основания для отказа.</w:t>
      </w:r>
    </w:p>
    <w:p w:rsidR="007378DE" w:rsidRDefault="007378DE">
      <w:pPr>
        <w:pStyle w:val="ConsPlusNormal"/>
        <w:spacing w:before="220"/>
        <w:ind w:firstLine="540"/>
        <w:jc w:val="both"/>
      </w:pPr>
      <w:r>
        <w:t>В случае принятия решения о предоставлении Субсидии Министерство в течение 3 рабочих дней направляет посредством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"Енисей-СЭД" или по электронной почте проект Соглашения в двух экземплярах для подписания в адрес получателя Субсидии.</w:t>
      </w:r>
    </w:p>
    <w:p w:rsidR="007378DE" w:rsidRDefault="007378DE">
      <w:pPr>
        <w:pStyle w:val="ConsPlusNormal"/>
        <w:spacing w:before="220"/>
        <w:ind w:firstLine="540"/>
        <w:jc w:val="both"/>
      </w:pPr>
      <w:bookmarkStart w:id="35" w:name="P507"/>
      <w:bookmarkEnd w:id="35"/>
      <w:r>
        <w:t xml:space="preserve">Получатель Субсидии в течение 3 рабочих дней, следующих за днем получения проекта Соглашения, осуществляет подписание двух экземпляров Соглашения и представляет их на </w:t>
      </w:r>
      <w:r>
        <w:lastRenderedPageBreak/>
        <w:t>бумажном носителе нарочным или посредством почтовой связи в Министерство для подписания.</w:t>
      </w:r>
    </w:p>
    <w:p w:rsidR="007378DE" w:rsidRDefault="007378DE">
      <w:pPr>
        <w:pStyle w:val="ConsPlusNormal"/>
        <w:spacing w:before="220"/>
        <w:ind w:firstLine="540"/>
        <w:jc w:val="both"/>
      </w:pPr>
      <w:r>
        <w:t>Два экземпляра Соглашения подписываются Министерством в течение 3 рабочих дней с даты поступления в Министерство подписанных получателем Субсидии экземпляров Соглашения, и в этот же срок один экземпляр подписанного Министерством Соглашения направляется посредством почтовой связи в адрес получателя Субсидии.</w:t>
      </w:r>
    </w:p>
    <w:p w:rsidR="007378DE" w:rsidRDefault="007378DE">
      <w:pPr>
        <w:pStyle w:val="ConsPlusNormal"/>
        <w:spacing w:before="220"/>
        <w:ind w:firstLine="540"/>
        <w:jc w:val="both"/>
      </w:pPr>
      <w:r>
        <w:t xml:space="preserve">В случае если подписанное Соглашение не будет представлено получателем Субсидии в Министерство, Министерство в течение 3 рабочих дней по истечении срока, указанного в </w:t>
      </w:r>
      <w:hyperlink w:anchor="P507">
        <w:r>
          <w:rPr>
            <w:color w:val="0000FF"/>
          </w:rPr>
          <w:t>абзаце третьем</w:t>
        </w:r>
      </w:hyperlink>
      <w:r>
        <w:t xml:space="preserve"> настоящего пункта, принимает в форме приказа решение об отмене решения о предоставлении Субсидии.</w:t>
      </w:r>
    </w:p>
    <w:p w:rsidR="007378DE" w:rsidRDefault="007378DE">
      <w:pPr>
        <w:pStyle w:val="ConsPlusNormal"/>
        <w:spacing w:before="220"/>
        <w:ind w:firstLine="540"/>
        <w:jc w:val="both"/>
      </w:pPr>
      <w:r>
        <w:t>9. Соглашение должно быть заключено до 15 февраля текущего финансового года.</w:t>
      </w:r>
    </w:p>
    <w:p w:rsidR="007378DE" w:rsidRDefault="007378DE">
      <w:pPr>
        <w:pStyle w:val="ConsPlusNormal"/>
        <w:spacing w:before="220"/>
        <w:ind w:firstLine="540"/>
        <w:jc w:val="both"/>
      </w:pPr>
      <w:r>
        <w:t>Соглашение заключается на срок, который не может быть менее срока, на который в установленном порядке утверждено распределение Субсидии бюджету городского округа город Красноярск.</w:t>
      </w:r>
    </w:p>
    <w:p w:rsidR="007378DE" w:rsidRDefault="007378DE">
      <w:pPr>
        <w:pStyle w:val="ConsPlusNormal"/>
        <w:spacing w:before="220"/>
        <w:ind w:firstLine="540"/>
        <w:jc w:val="both"/>
      </w:pPr>
      <w:r>
        <w:t>В случае увеличения бюджетных ассигнований на предоставление Субсидии бюджету городского округа город Красноярск заключение дополнительного соглашения к Соглашению осуществляется в срок не позднее 30 дней после дня вступления в силу закона Красноярского края о внесении изменений в закон Красноярского края о краевом бюджете на текущий финансовый год и плановый период.</w:t>
      </w:r>
    </w:p>
    <w:p w:rsidR="007378DE" w:rsidRDefault="007378DE">
      <w:pPr>
        <w:pStyle w:val="ConsPlusNormal"/>
        <w:spacing w:before="220"/>
        <w:ind w:firstLine="540"/>
        <w:jc w:val="both"/>
      </w:pPr>
      <w:bookmarkStart w:id="36" w:name="P513"/>
      <w:bookmarkEnd w:id="36"/>
      <w:r>
        <w:t>10. Расходование средств Субсидии осуществляется на выполнение работ по ремонту, капитальному ремонту автомобильных дорог общего пользования местного значения города Красноярска.</w:t>
      </w:r>
    </w:p>
    <w:p w:rsidR="007378DE" w:rsidRDefault="007378DE">
      <w:pPr>
        <w:pStyle w:val="ConsPlusNormal"/>
        <w:spacing w:before="220"/>
        <w:ind w:firstLine="540"/>
        <w:jc w:val="both"/>
      </w:pPr>
      <w:r>
        <w:t>Субсидия не предоставляется на проведение инженерных изысканий, разработку проектной документации и экспертизу проектной документации.</w:t>
      </w:r>
    </w:p>
    <w:p w:rsidR="007378DE" w:rsidRDefault="007378DE">
      <w:pPr>
        <w:pStyle w:val="ConsPlusNormal"/>
        <w:spacing w:before="220"/>
        <w:ind w:firstLine="540"/>
        <w:jc w:val="both"/>
      </w:pPr>
      <w:bookmarkStart w:id="37" w:name="P515"/>
      <w:bookmarkEnd w:id="37"/>
      <w:r>
        <w:t>11. Перечисление Субсидии из краевого бюджета осуществляется на казначейский счет для осуществления и отражения операций по учету и распределению поступлений, открытый Управлением Федерального казначейства по Красноярскому краю, для последующего перечисления в установленном порядке в бюджет городского округа город Красноярск.</w:t>
      </w:r>
    </w:p>
    <w:p w:rsidR="007378DE" w:rsidRDefault="007378DE">
      <w:pPr>
        <w:pStyle w:val="ConsPlusNormal"/>
        <w:spacing w:before="220"/>
        <w:ind w:firstLine="540"/>
        <w:jc w:val="both"/>
      </w:pPr>
      <w:r>
        <w:t>Для перечисления Субсидии получатель Субсидии в сроки, предусмотренные Соглашением, представляет в Министерство с сопроводительным письмом на бумажном носителе с нарочным или посредством почтовой связи следующие документы:</w:t>
      </w:r>
    </w:p>
    <w:p w:rsidR="007378DE" w:rsidRDefault="007378DE">
      <w:pPr>
        <w:pStyle w:val="ConsPlusNormal"/>
        <w:spacing w:before="220"/>
        <w:ind w:firstLine="540"/>
        <w:jc w:val="both"/>
      </w:pPr>
      <w:r>
        <w:t>1) выписку из решения о местном бюджете (выписку из сводной бюджетной росписи местного бюджета), подтверждающую наличие бюджетных ассигнований на финансовое обеспечение расходных обязательств, в целях софинансирования которых предоставляется Субсидия;</w:t>
      </w:r>
    </w:p>
    <w:p w:rsidR="007378DE" w:rsidRDefault="007378DE">
      <w:pPr>
        <w:pStyle w:val="ConsPlusNormal"/>
        <w:spacing w:before="220"/>
        <w:ind w:firstLine="540"/>
        <w:jc w:val="both"/>
      </w:pPr>
      <w:r>
        <w:t>2) заявку на финансирование, содержащую наименование Субсидии и сумму запрашиваемой Субсидии.</w:t>
      </w:r>
    </w:p>
    <w:p w:rsidR="007378DE" w:rsidRDefault="007378DE">
      <w:pPr>
        <w:pStyle w:val="ConsPlusNormal"/>
        <w:spacing w:before="220"/>
        <w:ind w:firstLine="540"/>
        <w:jc w:val="both"/>
      </w:pPr>
      <w:bookmarkStart w:id="38" w:name="P519"/>
      <w:bookmarkEnd w:id="38"/>
      <w:r>
        <w:t>В случае если документы, указанные в настоящем пункте, подписаны лицом, не являющимся главой администрации города Красноярска, представляется документ, подтверждающий полномочия лица на подписание документов.</w:t>
      </w:r>
    </w:p>
    <w:p w:rsidR="007378DE" w:rsidRDefault="007378DE">
      <w:pPr>
        <w:pStyle w:val="ConsPlusNormal"/>
        <w:spacing w:before="220"/>
        <w:ind w:firstLine="540"/>
        <w:jc w:val="both"/>
      </w:pPr>
      <w:bookmarkStart w:id="39" w:name="P520"/>
      <w:bookmarkEnd w:id="39"/>
      <w:r>
        <w:t xml:space="preserve">12. Министерство в течение 3 рабочих дней со дня поступления документов, указанных в </w:t>
      </w:r>
      <w:hyperlink w:anchor="P515">
        <w:r>
          <w:rPr>
            <w:color w:val="0000FF"/>
          </w:rPr>
          <w:t>пункте 11</w:t>
        </w:r>
      </w:hyperlink>
      <w:r>
        <w:t xml:space="preserve"> Порядка, осуществляет их регистрацию и проверку на предмет комплектности.</w:t>
      </w:r>
    </w:p>
    <w:p w:rsidR="007378DE" w:rsidRDefault="007378DE">
      <w:pPr>
        <w:pStyle w:val="ConsPlusNormal"/>
        <w:spacing w:before="220"/>
        <w:ind w:firstLine="540"/>
        <w:jc w:val="both"/>
      </w:pPr>
      <w:r>
        <w:t>13. Основаниями для принятия решения об отказе в перечислении Субсидии являются:</w:t>
      </w:r>
    </w:p>
    <w:p w:rsidR="007378DE" w:rsidRDefault="007378DE">
      <w:pPr>
        <w:pStyle w:val="ConsPlusNormal"/>
        <w:spacing w:before="220"/>
        <w:ind w:firstLine="540"/>
        <w:jc w:val="both"/>
      </w:pPr>
      <w:r>
        <w:lastRenderedPageBreak/>
        <w:t xml:space="preserve">непредставление или представление не в полном объеме получателем Субсидии документов, предусмотренных </w:t>
      </w:r>
      <w:hyperlink w:anchor="P515">
        <w:r>
          <w:rPr>
            <w:color w:val="0000FF"/>
          </w:rPr>
          <w:t>пунктом 11</w:t>
        </w:r>
      </w:hyperlink>
      <w:r>
        <w:t xml:space="preserve"> Порядка;</w:t>
      </w:r>
    </w:p>
    <w:p w:rsidR="007378DE" w:rsidRDefault="007378DE">
      <w:pPr>
        <w:pStyle w:val="ConsPlusNormal"/>
        <w:spacing w:before="220"/>
        <w:ind w:firstLine="540"/>
        <w:jc w:val="both"/>
      </w:pPr>
      <w:r>
        <w:t xml:space="preserve">представление получателем Субсидии документов, предусмотренных </w:t>
      </w:r>
      <w:hyperlink w:anchor="P515">
        <w:r>
          <w:rPr>
            <w:color w:val="0000FF"/>
          </w:rPr>
          <w:t>пунктом 11</w:t>
        </w:r>
      </w:hyperlink>
      <w:r>
        <w:t xml:space="preserve"> Порядка, содержащих недостоверные сведения;</w:t>
      </w:r>
    </w:p>
    <w:p w:rsidR="007378DE" w:rsidRDefault="007378DE">
      <w:pPr>
        <w:pStyle w:val="ConsPlusNormal"/>
        <w:spacing w:before="220"/>
        <w:ind w:firstLine="540"/>
        <w:jc w:val="both"/>
      </w:pPr>
      <w:r>
        <w:t xml:space="preserve">представление документов, предусмотренных </w:t>
      </w:r>
      <w:hyperlink w:anchor="P515">
        <w:r>
          <w:rPr>
            <w:color w:val="0000FF"/>
          </w:rPr>
          <w:t>пунктом 11</w:t>
        </w:r>
      </w:hyperlink>
      <w:r>
        <w:t xml:space="preserve"> Порядка, с нарушением требования, установленного </w:t>
      </w:r>
      <w:hyperlink w:anchor="P519">
        <w:r>
          <w:rPr>
            <w:color w:val="0000FF"/>
          </w:rPr>
          <w:t>абзацем пятым пункта 11</w:t>
        </w:r>
      </w:hyperlink>
      <w:r>
        <w:t xml:space="preserve"> Порядка.</w:t>
      </w:r>
    </w:p>
    <w:p w:rsidR="007378DE" w:rsidRDefault="007378DE">
      <w:pPr>
        <w:pStyle w:val="ConsPlusNormal"/>
        <w:spacing w:before="220"/>
        <w:ind w:firstLine="540"/>
        <w:jc w:val="both"/>
      </w:pPr>
      <w:r>
        <w:t xml:space="preserve">Министерство в течение срока, установленного </w:t>
      </w:r>
      <w:hyperlink w:anchor="P520">
        <w:r>
          <w:rPr>
            <w:color w:val="0000FF"/>
          </w:rPr>
          <w:t>пунктом 12</w:t>
        </w:r>
      </w:hyperlink>
      <w:r>
        <w:t xml:space="preserve"> Порядка, письменно информирует получателя Субсидии об отказе в перечислении Субсидии посредством почтового отправления с предложением устранить обстоятельства, послужившие основанием для принятия решения об отказе в перечислении Субсидии (далее - уведомление об отказе).</w:t>
      </w:r>
    </w:p>
    <w:p w:rsidR="007378DE" w:rsidRDefault="007378DE">
      <w:pPr>
        <w:pStyle w:val="ConsPlusNormal"/>
        <w:spacing w:before="220"/>
        <w:ind w:firstLine="540"/>
        <w:jc w:val="both"/>
      </w:pPr>
      <w:r>
        <w:t>До устранения получателем Субсидии обстоятельств, послуживших основанием для отказа в перечислении Субсидии, перечисление Субсидии Министерством не осуществляется.</w:t>
      </w:r>
    </w:p>
    <w:p w:rsidR="007378DE" w:rsidRDefault="007378DE">
      <w:pPr>
        <w:pStyle w:val="ConsPlusNormal"/>
        <w:spacing w:before="220"/>
        <w:ind w:firstLine="540"/>
        <w:jc w:val="both"/>
      </w:pPr>
      <w:r>
        <w:t xml:space="preserve">В течение 2 рабочих дней со дня получения получателем Субсидии уведомления об отказе в перечислении Субсидии получатель Субсидии устраняет выявленные Министерством замечания и повторно направляет документы, предусмотренные </w:t>
      </w:r>
      <w:hyperlink w:anchor="P515">
        <w:r>
          <w:rPr>
            <w:color w:val="0000FF"/>
          </w:rPr>
          <w:t>пунктом 11</w:t>
        </w:r>
      </w:hyperlink>
      <w:r>
        <w:t xml:space="preserve"> Порядка, в Министерство.</w:t>
      </w:r>
    </w:p>
    <w:p w:rsidR="007378DE" w:rsidRDefault="007378DE">
      <w:pPr>
        <w:pStyle w:val="ConsPlusNormal"/>
        <w:spacing w:before="220"/>
        <w:ind w:firstLine="540"/>
        <w:jc w:val="both"/>
      </w:pPr>
      <w:r>
        <w:t>После устранения получателем Субсидии обстоятельств, послуживших основанием для принятия решения об отказе в перечислении Субсидии, Министерство обеспечивает перечисление средств Субсидии.</w:t>
      </w:r>
    </w:p>
    <w:p w:rsidR="007378DE" w:rsidRDefault="007378DE">
      <w:pPr>
        <w:pStyle w:val="ConsPlusNormal"/>
        <w:spacing w:before="220"/>
        <w:ind w:firstLine="540"/>
        <w:jc w:val="both"/>
      </w:pPr>
      <w:bookmarkStart w:id="40" w:name="P529"/>
      <w:bookmarkEnd w:id="40"/>
      <w:r>
        <w:t xml:space="preserve">14. В случае образования экономии средств Субсидии в результате проведения процедуры закупок в соответствии с требованиями Федерального </w:t>
      </w:r>
      <w:hyperlink r:id="rId118">
        <w:r>
          <w:rPr>
            <w:color w:val="0000FF"/>
          </w:rPr>
          <w:t>закона</w:t>
        </w:r>
      </w:hyperlink>
      <w:r>
        <w:t xml:space="preserve"> N 44-ФЗ (далее - Федеральный закон N 44-ФЗ) получатель Субсидии вправе в срок не позднее 15 сентября текущего года направить в Министерство с нарочным или почтовым отправлением обращение об использовании средств экономии (далее - обращение) на выполнение работ, указанных в </w:t>
      </w:r>
      <w:hyperlink w:anchor="P513">
        <w:r>
          <w:rPr>
            <w:color w:val="0000FF"/>
          </w:rPr>
          <w:t>абзаце первом пункта 10</w:t>
        </w:r>
      </w:hyperlink>
      <w:r>
        <w:t xml:space="preserve"> Порядка, с приложением документа, указанного в </w:t>
      </w:r>
      <w:hyperlink w:anchor="P498">
        <w:r>
          <w:rPr>
            <w:color w:val="0000FF"/>
          </w:rPr>
          <w:t>подпункте 2 пункта 5</w:t>
        </w:r>
      </w:hyperlink>
      <w:r>
        <w:t xml:space="preserve"> Порядка.</w:t>
      </w:r>
    </w:p>
    <w:p w:rsidR="007378DE" w:rsidRDefault="007378DE">
      <w:pPr>
        <w:pStyle w:val="ConsPlusNormal"/>
        <w:jc w:val="both"/>
      </w:pPr>
      <w:r>
        <w:t xml:space="preserve">(в ред. </w:t>
      </w:r>
      <w:hyperlink r:id="rId119">
        <w:r>
          <w:rPr>
            <w:color w:val="0000FF"/>
          </w:rPr>
          <w:t>Постановления</w:t>
        </w:r>
      </w:hyperlink>
      <w:r>
        <w:t xml:space="preserve"> Правительства Красноярского края от 07.06.2024 N 431-п)</w:t>
      </w:r>
    </w:p>
    <w:p w:rsidR="007378DE" w:rsidRDefault="007378DE">
      <w:pPr>
        <w:pStyle w:val="ConsPlusNormal"/>
        <w:spacing w:before="220"/>
        <w:ind w:firstLine="540"/>
        <w:jc w:val="both"/>
      </w:pPr>
      <w:bookmarkStart w:id="41" w:name="P531"/>
      <w:bookmarkEnd w:id="41"/>
      <w:r>
        <w:t xml:space="preserve">Министерство в течение 3 рабочих дней с даты поступления обращения проводит его проверку на соответствие требованиям </w:t>
      </w:r>
      <w:hyperlink w:anchor="P513">
        <w:r>
          <w:rPr>
            <w:color w:val="0000FF"/>
          </w:rPr>
          <w:t>пункта 10</w:t>
        </w:r>
      </w:hyperlink>
      <w:r>
        <w:t xml:space="preserve"> Порядка и принимает решение о согласовании предложения получателя Субсидии об использовании сложившейся экономии средств Субсидии или об отказе в использовании сложившейся экономии средств Субсидии.</w:t>
      </w:r>
    </w:p>
    <w:p w:rsidR="007378DE" w:rsidRDefault="007378DE">
      <w:pPr>
        <w:pStyle w:val="ConsPlusNormal"/>
        <w:spacing w:before="220"/>
        <w:ind w:firstLine="540"/>
        <w:jc w:val="both"/>
      </w:pPr>
      <w:r>
        <w:t xml:space="preserve">Министерство в течение 3 рабочих дней со дня принятия решения, указанного в </w:t>
      </w:r>
      <w:hyperlink w:anchor="P531">
        <w:r>
          <w:rPr>
            <w:color w:val="0000FF"/>
          </w:rPr>
          <w:t>абзаце втором</w:t>
        </w:r>
      </w:hyperlink>
      <w:r>
        <w:t xml:space="preserve"> настоящего пункта, информирует способом, обеспечивающим оперативное получение информации (электронная почта, нарочным, почтовая связь), получателя Субсидии о принятом решении (далее - уведомление).</w:t>
      </w:r>
    </w:p>
    <w:p w:rsidR="007378DE" w:rsidRDefault="007378DE">
      <w:pPr>
        <w:pStyle w:val="ConsPlusNormal"/>
        <w:spacing w:before="220"/>
        <w:ind w:firstLine="540"/>
        <w:jc w:val="both"/>
      </w:pPr>
      <w:r>
        <w:t>В случае принятия решения о согласовании предложения получателя Субсидии об использовании сложившейся экономии средств Субсидии между получателем субсидии и Министерством заключается дополнительное соглашение к Соглашению.</w:t>
      </w:r>
    </w:p>
    <w:p w:rsidR="007378DE" w:rsidRDefault="007378DE">
      <w:pPr>
        <w:pStyle w:val="ConsPlusNormal"/>
        <w:spacing w:before="220"/>
        <w:ind w:firstLine="540"/>
        <w:jc w:val="both"/>
      </w:pPr>
      <w:r>
        <w:t>В случае принятия решения об отказе в использовании сложившейся экономии средств Субсидии Министерство в уведомлении указывает причины отказа с предложением устранить обстоятельства, послужившие основанием для отказа (далее - уведомление об отказе).</w:t>
      </w:r>
    </w:p>
    <w:p w:rsidR="007378DE" w:rsidRDefault="007378DE">
      <w:pPr>
        <w:pStyle w:val="ConsPlusNormal"/>
        <w:spacing w:before="220"/>
        <w:ind w:firstLine="540"/>
        <w:jc w:val="both"/>
      </w:pPr>
      <w:r>
        <w:t xml:space="preserve">Получатель Субсидии в течение 3 рабочих дней с даты получения уведомления об отказе устраняет обстоятельства, послужившие основанием для принятия решения об отказе в использовании сложившейся экономии средств Субсидии, и вправе повторно представить в Министерство документы, указанные в </w:t>
      </w:r>
      <w:hyperlink w:anchor="P529">
        <w:r>
          <w:rPr>
            <w:color w:val="0000FF"/>
          </w:rPr>
          <w:t>абзаце первом</w:t>
        </w:r>
      </w:hyperlink>
      <w:r>
        <w:t xml:space="preserve"> настоящего пункта.</w:t>
      </w:r>
    </w:p>
    <w:p w:rsidR="007378DE" w:rsidRDefault="007378DE">
      <w:pPr>
        <w:pStyle w:val="ConsPlusNormal"/>
        <w:spacing w:before="220"/>
        <w:ind w:firstLine="540"/>
        <w:jc w:val="both"/>
      </w:pPr>
      <w:r>
        <w:lastRenderedPageBreak/>
        <w:t>После устранения получателем Субсидии обстоятельств, послуживших основанием для принятия решения об отказе в использовании сложившейся экономии средств Субсидии, между получателем Субсидии и Министерством заключается дополнительное соглашение к Соглашению.</w:t>
      </w:r>
    </w:p>
    <w:p w:rsidR="007378DE" w:rsidRDefault="007378DE">
      <w:pPr>
        <w:pStyle w:val="ConsPlusNormal"/>
        <w:spacing w:before="220"/>
        <w:ind w:firstLine="540"/>
        <w:jc w:val="both"/>
      </w:pPr>
      <w:r>
        <w:t>Основаниями для принятия решения об отказе в использовании сложившейся экономии средств Субсидии являются:</w:t>
      </w:r>
    </w:p>
    <w:p w:rsidR="007378DE" w:rsidRDefault="007378DE">
      <w:pPr>
        <w:pStyle w:val="ConsPlusNormal"/>
        <w:spacing w:before="220"/>
        <w:ind w:firstLine="540"/>
        <w:jc w:val="both"/>
      </w:pPr>
      <w:r>
        <w:t>несоблюдение сроков представления обращения;</w:t>
      </w:r>
    </w:p>
    <w:p w:rsidR="007378DE" w:rsidRDefault="007378DE">
      <w:pPr>
        <w:pStyle w:val="ConsPlusNormal"/>
        <w:spacing w:before="220"/>
        <w:ind w:firstLine="540"/>
        <w:jc w:val="both"/>
      </w:pPr>
      <w:r>
        <w:t xml:space="preserve">непредставление документа, указанного в </w:t>
      </w:r>
      <w:hyperlink w:anchor="P498">
        <w:r>
          <w:rPr>
            <w:color w:val="0000FF"/>
          </w:rPr>
          <w:t>подпункте 2 пункта 5</w:t>
        </w:r>
      </w:hyperlink>
      <w:r>
        <w:t xml:space="preserve"> Порядка;</w:t>
      </w:r>
    </w:p>
    <w:p w:rsidR="007378DE" w:rsidRDefault="007378DE">
      <w:pPr>
        <w:pStyle w:val="ConsPlusNormal"/>
        <w:spacing w:before="220"/>
        <w:ind w:firstLine="540"/>
        <w:jc w:val="both"/>
      </w:pPr>
      <w:r>
        <w:t xml:space="preserve">несоответствие планируемых работ требованиям </w:t>
      </w:r>
      <w:hyperlink w:anchor="P513">
        <w:r>
          <w:rPr>
            <w:color w:val="0000FF"/>
          </w:rPr>
          <w:t>пункта 10</w:t>
        </w:r>
      </w:hyperlink>
      <w:r>
        <w:t xml:space="preserve"> Порядка.</w:t>
      </w:r>
    </w:p>
    <w:p w:rsidR="007378DE" w:rsidRDefault="007378DE">
      <w:pPr>
        <w:pStyle w:val="ConsPlusNormal"/>
        <w:spacing w:before="220"/>
        <w:ind w:firstLine="540"/>
        <w:jc w:val="both"/>
      </w:pPr>
      <w:r>
        <w:t xml:space="preserve">15. Ответственность за нецелевое использование средств Субсидии в соответствии с </w:t>
      </w:r>
      <w:hyperlink r:id="rId120">
        <w:r>
          <w:rPr>
            <w:color w:val="0000FF"/>
          </w:rPr>
          <w:t>пунктом 3 статьи 306.4</w:t>
        </w:r>
      </w:hyperlink>
      <w:r>
        <w:t xml:space="preserve"> Бюджетного кодекса Российской Федерации, </w:t>
      </w:r>
      <w:hyperlink r:id="rId121">
        <w:r>
          <w:rPr>
            <w:color w:val="0000FF"/>
          </w:rPr>
          <w:t>пунктом 19</w:t>
        </w:r>
      </w:hyperlink>
      <w: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 (далее - Правила N 495-п), а также за достоверность представленных сведений возлагается на получателя Субсидии.</w:t>
      </w:r>
    </w:p>
    <w:p w:rsidR="007378DE" w:rsidRDefault="007378DE">
      <w:pPr>
        <w:pStyle w:val="ConsPlusNormal"/>
        <w:spacing w:before="220"/>
        <w:ind w:firstLine="540"/>
        <w:jc w:val="both"/>
      </w:pPr>
      <w:bookmarkStart w:id="42" w:name="P542"/>
      <w:bookmarkEnd w:id="42"/>
      <w:r>
        <w:t>16. Контроль за соблюдением получателем Субсидии условий, целей и порядка, установленных при предоставлении Субсидии, осуществляется Министерством и службой финансово-экономического контроля и контроля в сфере закупок Красноярского края.</w:t>
      </w:r>
    </w:p>
    <w:p w:rsidR="007378DE" w:rsidRDefault="007378DE">
      <w:pPr>
        <w:pStyle w:val="ConsPlusNormal"/>
        <w:spacing w:before="220"/>
        <w:ind w:firstLine="540"/>
        <w:jc w:val="both"/>
      </w:pPr>
      <w:r>
        <w:t xml:space="preserve">В целях осуществления контроля, указанного в </w:t>
      </w:r>
      <w:hyperlink w:anchor="P542">
        <w:r>
          <w:rPr>
            <w:color w:val="0000FF"/>
          </w:rPr>
          <w:t>абзаце первом</w:t>
        </w:r>
      </w:hyperlink>
      <w:r>
        <w:t xml:space="preserve"> настоящего пункта, администрация городского округа город Красноярск не позднее 25 декабря текущего финансового года представляет в Министерство отчет о фактически выполненных объемах работ по ремонту, капитальному ремонту автомобильных дорог общего пользования местного значения города Красноярска, участков таких автомобильных дорог и дорожных сооружений на них по форме, предусмотренной Соглашением (далее - отчет).</w:t>
      </w:r>
    </w:p>
    <w:p w:rsidR="007378DE" w:rsidRDefault="007378DE">
      <w:pPr>
        <w:pStyle w:val="ConsPlusNormal"/>
        <w:spacing w:before="220"/>
        <w:ind w:firstLine="540"/>
        <w:jc w:val="both"/>
      </w:pPr>
      <w:r>
        <w:t>К отчету прилагается акт приемки объекта приемочной комиссией.</w:t>
      </w:r>
    </w:p>
    <w:p w:rsidR="007378DE" w:rsidRDefault="007378DE">
      <w:pPr>
        <w:pStyle w:val="ConsPlusNormal"/>
        <w:spacing w:before="220"/>
        <w:ind w:firstLine="540"/>
        <w:jc w:val="both"/>
      </w:pPr>
      <w:r>
        <w:t>Отчет представляется на бумажном носителе с нарочным или посредством почтовой связи с сопроводительным письмом.</w:t>
      </w:r>
    </w:p>
    <w:p w:rsidR="007378DE" w:rsidRDefault="007378DE">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378DE" w:rsidRDefault="007378DE">
      <w:pPr>
        <w:pStyle w:val="ConsPlusNormal"/>
        <w:spacing w:before="220"/>
        <w:ind w:firstLine="540"/>
        <w:jc w:val="both"/>
      </w:pPr>
      <w:bookmarkStart w:id="43" w:name="P547"/>
      <w:bookmarkEnd w:id="43"/>
      <w:r>
        <w:t>17. Результатом использования Субсидии является достижение значения протяженности автомобильных дорог общего пользования местного значения города Красноярска, участков таких автомобильных дорог и дорожных сооружений на них, введенных в эксплуатацию после капитального ремонта и ремонта.</w:t>
      </w:r>
    </w:p>
    <w:p w:rsidR="007378DE" w:rsidRDefault="007378DE">
      <w:pPr>
        <w:pStyle w:val="ConsPlusNormal"/>
        <w:spacing w:before="220"/>
        <w:ind w:firstLine="540"/>
        <w:jc w:val="both"/>
      </w:pPr>
      <w:r>
        <w:t>Значения результатов использования Субсидии устанавливаются Соглашением.</w:t>
      </w:r>
    </w:p>
    <w:p w:rsidR="007378DE" w:rsidRDefault="007378DE">
      <w:pPr>
        <w:pStyle w:val="ConsPlusNormal"/>
        <w:spacing w:before="220"/>
        <w:ind w:firstLine="540"/>
        <w:jc w:val="both"/>
      </w:pPr>
      <w:r>
        <w:t xml:space="preserve">В случае если получателем Субсидии по состоянию на 31 декабря года предоставления Субсидии допущены нарушения обязательств, предусмотренных Соглашением, по достижению значения результата использования Субсидии, установленного в </w:t>
      </w:r>
      <w:hyperlink w:anchor="P547">
        <w:r>
          <w:rPr>
            <w:color w:val="0000FF"/>
          </w:rPr>
          <w:t>абзаце первом</w:t>
        </w:r>
      </w:hyperlink>
      <w:r>
        <w:t xml:space="preserve"> настоящего пункта, и в срок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городского округа город Красноярск в краевой бюджет в срок до 1 июня года, следующего за годом предоставления Субсидии, рассчитывается по формуле, указанной в </w:t>
      </w:r>
      <w:hyperlink r:id="rId122">
        <w:r>
          <w:rPr>
            <w:color w:val="0000FF"/>
          </w:rPr>
          <w:t>пункте 12</w:t>
        </w:r>
      </w:hyperlink>
      <w:r>
        <w:t xml:space="preserve"> Правил N 495-п.</w:t>
      </w:r>
    </w:p>
    <w:p w:rsidR="007378DE" w:rsidRDefault="007378DE">
      <w:pPr>
        <w:pStyle w:val="ConsPlusNormal"/>
        <w:jc w:val="both"/>
      </w:pPr>
    </w:p>
    <w:p w:rsidR="007378DE" w:rsidRDefault="007378DE">
      <w:pPr>
        <w:pStyle w:val="ConsPlusNormal"/>
        <w:jc w:val="both"/>
      </w:pPr>
    </w:p>
    <w:p w:rsidR="007378DE" w:rsidRDefault="007378DE">
      <w:pPr>
        <w:pStyle w:val="ConsPlusNormal"/>
        <w:jc w:val="both"/>
      </w:pPr>
    </w:p>
    <w:p w:rsidR="007378DE" w:rsidRDefault="007378DE">
      <w:pPr>
        <w:pStyle w:val="ConsPlusNormal"/>
        <w:jc w:val="both"/>
      </w:pPr>
    </w:p>
    <w:p w:rsidR="007378DE" w:rsidRDefault="007378DE">
      <w:pPr>
        <w:pStyle w:val="ConsPlusNormal"/>
        <w:jc w:val="both"/>
      </w:pPr>
    </w:p>
    <w:p w:rsidR="007378DE" w:rsidRDefault="007378DE">
      <w:pPr>
        <w:pStyle w:val="ConsPlusNormal"/>
        <w:jc w:val="right"/>
        <w:outlineLvl w:val="0"/>
      </w:pPr>
      <w:r>
        <w:t>Приложение N 4</w:t>
      </w:r>
    </w:p>
    <w:p w:rsidR="007378DE" w:rsidRDefault="007378DE">
      <w:pPr>
        <w:pStyle w:val="ConsPlusNormal"/>
        <w:jc w:val="right"/>
      </w:pPr>
      <w:r>
        <w:t>к Постановлению</w:t>
      </w:r>
    </w:p>
    <w:p w:rsidR="007378DE" w:rsidRDefault="007378DE">
      <w:pPr>
        <w:pStyle w:val="ConsPlusNormal"/>
        <w:jc w:val="right"/>
      </w:pPr>
      <w:r>
        <w:t>Правительства Красноярского края</w:t>
      </w:r>
    </w:p>
    <w:p w:rsidR="007378DE" w:rsidRDefault="007378DE">
      <w:pPr>
        <w:pStyle w:val="ConsPlusNormal"/>
        <w:jc w:val="right"/>
      </w:pPr>
      <w:r>
        <w:t>от 20 апреля 2020 г. N 250-п</w:t>
      </w:r>
    </w:p>
    <w:p w:rsidR="007378DE" w:rsidRDefault="007378DE">
      <w:pPr>
        <w:pStyle w:val="ConsPlusNormal"/>
        <w:jc w:val="both"/>
      </w:pPr>
    </w:p>
    <w:p w:rsidR="007378DE" w:rsidRDefault="007378DE">
      <w:pPr>
        <w:pStyle w:val="ConsPlusTitle"/>
        <w:jc w:val="center"/>
      </w:pPr>
      <w:bookmarkStart w:id="44" w:name="P560"/>
      <w:bookmarkEnd w:id="44"/>
      <w:r>
        <w:t>ПОРЯДОК</w:t>
      </w:r>
    </w:p>
    <w:p w:rsidR="007378DE" w:rsidRDefault="007378DE">
      <w:pPr>
        <w:pStyle w:val="ConsPlusTitle"/>
        <w:jc w:val="center"/>
      </w:pPr>
      <w:r>
        <w:t>ПРЕДОСТАВЛЕНИЯ И РАСПРЕДЕЛЕНИЯ СУБСИДИЙ БЮДЖЕТАМ</w:t>
      </w:r>
    </w:p>
    <w:p w:rsidR="007378DE" w:rsidRDefault="007378DE">
      <w:pPr>
        <w:pStyle w:val="ConsPlusTitle"/>
        <w:jc w:val="center"/>
      </w:pPr>
      <w:r>
        <w:t>МУНИЦИПАЛЬНЫХ ОБРАЗОВАНИЙ НА ОБУСТРОЙСТВО УЧАСТКОВ</w:t>
      </w:r>
    </w:p>
    <w:p w:rsidR="007378DE" w:rsidRDefault="007378DE">
      <w:pPr>
        <w:pStyle w:val="ConsPlusTitle"/>
        <w:jc w:val="center"/>
      </w:pPr>
      <w:r>
        <w:t>УЛИЧНО-ДОРОЖНОЙ СЕТИ ВБЛИЗИ ОБРАЗОВАТЕЛЬНЫХ ОРГАНИЗАЦИЙ</w:t>
      </w:r>
    </w:p>
    <w:p w:rsidR="007378DE" w:rsidRDefault="007378DE">
      <w:pPr>
        <w:pStyle w:val="ConsPlusTitle"/>
        <w:jc w:val="center"/>
      </w:pPr>
      <w:r>
        <w:t>ДЛЯ ОБЕСПЕЧЕНИЯ БЕЗОПАСНОСТИ ДОРОЖНОГО ДВИЖЕНИЯ ЗА СЧЕТ</w:t>
      </w:r>
    </w:p>
    <w:p w:rsidR="007378DE" w:rsidRDefault="007378DE">
      <w:pPr>
        <w:pStyle w:val="ConsPlusTitle"/>
        <w:jc w:val="center"/>
      </w:pPr>
      <w:r>
        <w:t>СРЕДСТВ ДОРОЖНОГО ФОНДА КРАСНОЯРСКОГО КРАЯ</w:t>
      </w:r>
    </w:p>
    <w:p w:rsidR="007378DE" w:rsidRDefault="007378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378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78DE" w:rsidRDefault="007378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78DE" w:rsidRDefault="007378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78DE" w:rsidRDefault="007378DE">
            <w:pPr>
              <w:pStyle w:val="ConsPlusNormal"/>
              <w:jc w:val="center"/>
            </w:pPr>
            <w:r>
              <w:rPr>
                <w:color w:val="392C69"/>
              </w:rPr>
              <w:t>Список изменяющих документов</w:t>
            </w:r>
          </w:p>
          <w:p w:rsidR="007378DE" w:rsidRDefault="007378DE">
            <w:pPr>
              <w:pStyle w:val="ConsPlusNormal"/>
              <w:jc w:val="center"/>
            </w:pPr>
            <w:r>
              <w:rPr>
                <w:color w:val="392C69"/>
              </w:rPr>
              <w:t xml:space="preserve">(введен </w:t>
            </w:r>
            <w:hyperlink r:id="rId123">
              <w:r>
                <w:rPr>
                  <w:color w:val="0000FF"/>
                </w:rPr>
                <w:t>Постановлением</w:t>
              </w:r>
            </w:hyperlink>
            <w:r>
              <w:rPr>
                <w:color w:val="392C69"/>
              </w:rPr>
              <w:t xml:space="preserve"> Правительства Красноярского края</w:t>
            </w:r>
          </w:p>
          <w:p w:rsidR="007378DE" w:rsidRDefault="007378DE">
            <w:pPr>
              <w:pStyle w:val="ConsPlusNormal"/>
              <w:jc w:val="center"/>
            </w:pPr>
            <w:r>
              <w:rPr>
                <w:color w:val="392C69"/>
              </w:rPr>
              <w:t>от 14.02.2023 N 127-п;</w:t>
            </w:r>
          </w:p>
          <w:p w:rsidR="007378DE" w:rsidRDefault="007378DE">
            <w:pPr>
              <w:pStyle w:val="ConsPlusNormal"/>
              <w:jc w:val="center"/>
            </w:pPr>
            <w:r>
              <w:rPr>
                <w:color w:val="392C69"/>
              </w:rPr>
              <w:t>в ред. Постановлений Правительства Красноярского края</w:t>
            </w:r>
          </w:p>
          <w:p w:rsidR="007378DE" w:rsidRDefault="007378DE">
            <w:pPr>
              <w:pStyle w:val="ConsPlusNormal"/>
              <w:jc w:val="center"/>
            </w:pPr>
            <w:r>
              <w:rPr>
                <w:color w:val="392C69"/>
              </w:rPr>
              <w:t xml:space="preserve">от 17.10.2023 </w:t>
            </w:r>
            <w:hyperlink r:id="rId124">
              <w:r>
                <w:rPr>
                  <w:color w:val="0000FF"/>
                </w:rPr>
                <w:t>N 820-п</w:t>
              </w:r>
            </w:hyperlink>
            <w:r>
              <w:rPr>
                <w:color w:val="392C69"/>
              </w:rPr>
              <w:t xml:space="preserve">, от 22.03.2024 </w:t>
            </w:r>
            <w:hyperlink r:id="rId125">
              <w:r>
                <w:rPr>
                  <w:color w:val="0000FF"/>
                </w:rPr>
                <w:t>N 195-п</w:t>
              </w:r>
            </w:hyperlink>
            <w:r>
              <w:rPr>
                <w:color w:val="392C69"/>
              </w:rPr>
              <w:t xml:space="preserve">, от 07.06.2024 </w:t>
            </w:r>
            <w:hyperlink r:id="rId126">
              <w:r>
                <w:rPr>
                  <w:color w:val="0000FF"/>
                </w:rPr>
                <w:t>N 431-п</w:t>
              </w:r>
            </w:hyperlink>
            <w:r>
              <w:rPr>
                <w:color w:val="392C69"/>
              </w:rPr>
              <w:t>,</w:t>
            </w:r>
          </w:p>
          <w:p w:rsidR="007378DE" w:rsidRDefault="007378DE">
            <w:pPr>
              <w:pStyle w:val="ConsPlusNormal"/>
              <w:jc w:val="center"/>
            </w:pPr>
            <w:r>
              <w:rPr>
                <w:color w:val="392C69"/>
              </w:rPr>
              <w:t xml:space="preserve">от 06.10.2025 </w:t>
            </w:r>
            <w:hyperlink r:id="rId127">
              <w:r>
                <w:rPr>
                  <w:color w:val="0000FF"/>
                </w:rPr>
                <w:t>N 859-п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78DE" w:rsidRDefault="007378DE">
            <w:pPr>
              <w:pStyle w:val="ConsPlusNormal"/>
            </w:pPr>
          </w:p>
        </w:tc>
      </w:tr>
    </w:tbl>
    <w:p w:rsidR="007378DE" w:rsidRDefault="007378DE">
      <w:pPr>
        <w:pStyle w:val="ConsPlusNormal"/>
        <w:jc w:val="both"/>
      </w:pPr>
    </w:p>
    <w:p w:rsidR="007378DE" w:rsidRDefault="007378DE">
      <w:pPr>
        <w:pStyle w:val="ConsPlusNormal"/>
        <w:ind w:firstLine="540"/>
        <w:jc w:val="both"/>
      </w:pPr>
      <w:r>
        <w:t>1. Порядок предоставления и распределения субсидий бюджетам муниципальных образований на обустройство участков улично-дорожной сети вблизи образовательных организаций для обеспечения безопасности дорожного движения за счет средств дорожного фонда Красноярского края (далее - Порядок) устанавливает процедуру предоставления и распределения субсидий бюджетам муниципальных образований на обустройство участков улично-дорожной сети вблизи образовательных организаций для обеспечения безопасности дорожного движения за счет средств дорожного фонда Красноярского края (далее - Субсидия), определяет критерии отбора муниципальных образований для предоставления Субсидий и их распределение между муниципальными образованиями края, порядок возврата средств в краевой бюджет в случае нарушений условий их предоставления и представления отчетности.</w:t>
      </w:r>
    </w:p>
    <w:p w:rsidR="007378DE" w:rsidRDefault="007378DE">
      <w:pPr>
        <w:pStyle w:val="ConsPlusNormal"/>
        <w:spacing w:before="220"/>
        <w:ind w:firstLine="540"/>
        <w:jc w:val="both"/>
      </w:pPr>
      <w:r>
        <w:t>2. Субсидия предоставляется в целях софинансирования расходных обязательств муниципальных округов и городских округов (далее - муниципальные образования), возникающих при выполнении органами местного самоуправления муниципальных образований полномочий по повышению безопасности дорожного движения при осуществлении дорожной деятельности.</w:t>
      </w:r>
    </w:p>
    <w:p w:rsidR="007378DE" w:rsidRDefault="007378DE">
      <w:pPr>
        <w:pStyle w:val="ConsPlusNormal"/>
        <w:jc w:val="both"/>
      </w:pPr>
      <w:r>
        <w:t xml:space="preserve">(в ред. </w:t>
      </w:r>
      <w:hyperlink r:id="rId128">
        <w:r>
          <w:rPr>
            <w:color w:val="0000FF"/>
          </w:rPr>
          <w:t>Постановления</w:t>
        </w:r>
      </w:hyperlink>
      <w:r>
        <w:t xml:space="preserve"> Правительства Красноярского края от 06.10.2025 N 859-п)</w:t>
      </w:r>
    </w:p>
    <w:p w:rsidR="007378DE" w:rsidRDefault="007378DE">
      <w:pPr>
        <w:pStyle w:val="ConsPlusNormal"/>
        <w:spacing w:before="220"/>
        <w:ind w:firstLine="540"/>
        <w:jc w:val="both"/>
      </w:pPr>
      <w:r>
        <w:t>Предельный уровень софинансирования объема расходного обязательства муниципального образования из краевого бюджета определяется исходя из уровня расчетной бюджетной обеспеченности (далее - РБО) после выравнивания и устанавливается в следующих размерах:</w:t>
      </w:r>
    </w:p>
    <w:p w:rsidR="007378DE" w:rsidRDefault="007378DE">
      <w:pPr>
        <w:pStyle w:val="ConsPlusNormal"/>
        <w:spacing w:before="220"/>
        <w:ind w:firstLine="540"/>
        <w:jc w:val="both"/>
      </w:pPr>
      <w:r>
        <w:t>для муниципальных образований, уровень РБО после выравнивания которых:</w:t>
      </w:r>
    </w:p>
    <w:p w:rsidR="007378DE" w:rsidRDefault="007378DE">
      <w:pPr>
        <w:pStyle w:val="ConsPlusNormal"/>
        <w:spacing w:before="220"/>
        <w:ind w:firstLine="540"/>
        <w:jc w:val="both"/>
      </w:pPr>
      <w:r>
        <w:t>менее 1,13 - не более 99,0%;</w:t>
      </w:r>
    </w:p>
    <w:p w:rsidR="007378DE" w:rsidRDefault="007378DE">
      <w:pPr>
        <w:pStyle w:val="ConsPlusNormal"/>
        <w:spacing w:before="220"/>
        <w:ind w:firstLine="540"/>
        <w:jc w:val="both"/>
      </w:pPr>
      <w:r>
        <w:t>от 1,13 до 1,69 включительно - не более 98,0%.</w:t>
      </w:r>
    </w:p>
    <w:p w:rsidR="007378DE" w:rsidRDefault="007378DE">
      <w:pPr>
        <w:pStyle w:val="ConsPlusNormal"/>
        <w:spacing w:before="220"/>
        <w:ind w:firstLine="540"/>
        <w:jc w:val="both"/>
      </w:pPr>
      <w:r>
        <w:t xml:space="preserve">Абзац исключен. - </w:t>
      </w:r>
      <w:hyperlink r:id="rId129">
        <w:r>
          <w:rPr>
            <w:color w:val="0000FF"/>
          </w:rPr>
          <w:t>Постановление</w:t>
        </w:r>
      </w:hyperlink>
      <w:r>
        <w:t xml:space="preserve"> Правительства Красноярского края от 06.10.2025 N 859-п.</w:t>
      </w:r>
    </w:p>
    <w:p w:rsidR="007378DE" w:rsidRDefault="007378DE">
      <w:pPr>
        <w:pStyle w:val="ConsPlusNormal"/>
        <w:spacing w:before="220"/>
        <w:ind w:firstLine="540"/>
        <w:jc w:val="both"/>
      </w:pPr>
      <w:r>
        <w:t>Муниципальные образования, уровень РБО которых равен или превышает 1,7, не могут быть получателями Субсидии.</w:t>
      </w:r>
    </w:p>
    <w:p w:rsidR="007378DE" w:rsidRDefault="007378DE">
      <w:pPr>
        <w:pStyle w:val="ConsPlusNormal"/>
        <w:spacing w:before="220"/>
        <w:ind w:firstLine="540"/>
        <w:jc w:val="both"/>
      </w:pPr>
      <w:r>
        <w:lastRenderedPageBreak/>
        <w:t>3. Субсидия бюджетам муниципальных образований предоставляется при соблюдении следующих условий:</w:t>
      </w:r>
    </w:p>
    <w:p w:rsidR="007378DE" w:rsidRDefault="007378DE">
      <w:pPr>
        <w:pStyle w:val="ConsPlusNormal"/>
        <w:spacing w:before="220"/>
        <w:ind w:firstLine="540"/>
        <w:jc w:val="both"/>
      </w:pPr>
      <w:bookmarkStart w:id="45" w:name="P583"/>
      <w:bookmarkEnd w:id="45"/>
      <w:r>
        <w:t xml:space="preserve">1) централизация закупок товаров, работ, услуг для обеспечения муниципальных нужд, финансовое обеспечение которых осуществляется за счет Субсидии, в соответствии с </w:t>
      </w:r>
      <w:hyperlink r:id="rId130">
        <w:r>
          <w:rPr>
            <w:color w:val="0000FF"/>
          </w:rPr>
          <w:t>частью 7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через агентство государственного заказа Красноярского края.</w:t>
      </w:r>
    </w:p>
    <w:p w:rsidR="007378DE" w:rsidRDefault="007378DE">
      <w:pPr>
        <w:pStyle w:val="ConsPlusNormal"/>
        <w:spacing w:before="220"/>
        <w:ind w:firstLine="540"/>
        <w:jc w:val="both"/>
      </w:pPr>
      <w:r>
        <w:t>В случае если закупка товаров, работ, услуг для обеспечения муниципальных нужд, финансовое обеспечение которых осуществляется за счет средств Субсидии, проведена централизованно через агентство государственного заказа Красноярского края и однократно признана несостоявшейся, муниципальное образование по результатам несостоявшейся закупки вправе заключить контракт с единственным поставщиком (подрядчиком, исполнителем) в порядке, предусмотренном действующим законодательством о контрактной системе Российской Федерации;</w:t>
      </w:r>
    </w:p>
    <w:p w:rsidR="007378DE" w:rsidRDefault="007378DE">
      <w:pPr>
        <w:pStyle w:val="ConsPlusNormal"/>
        <w:spacing w:before="220"/>
        <w:ind w:firstLine="540"/>
        <w:jc w:val="both"/>
      </w:pPr>
      <w:r>
        <w:t>2) заключение соглашения о предоставлении из краевого бюджета Субсидии местному бюджету,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7378DE" w:rsidRDefault="007378DE">
      <w:pPr>
        <w:pStyle w:val="ConsPlusNormal"/>
        <w:jc w:val="both"/>
      </w:pPr>
      <w:r>
        <w:t xml:space="preserve">(п. 3 в ред. </w:t>
      </w:r>
      <w:hyperlink r:id="rId131">
        <w:r>
          <w:rPr>
            <w:color w:val="0000FF"/>
          </w:rPr>
          <w:t>Постановления</w:t>
        </w:r>
      </w:hyperlink>
      <w:r>
        <w:t xml:space="preserve"> Правительства Красноярского края от 17.10.2023 N 820-п)</w:t>
      </w:r>
    </w:p>
    <w:p w:rsidR="007378DE" w:rsidRDefault="007378DE">
      <w:pPr>
        <w:pStyle w:val="ConsPlusNormal"/>
        <w:spacing w:before="220"/>
        <w:ind w:firstLine="540"/>
        <w:jc w:val="both"/>
      </w:pPr>
      <w:bookmarkStart w:id="46" w:name="P587"/>
      <w:bookmarkEnd w:id="46"/>
      <w:r>
        <w:t>4. Субсидия предоставляется по результатам конкурсного отбора представленных муниципальными образованиями заявок с прилагаемыми к ним документами (далее - заявка).</w:t>
      </w:r>
    </w:p>
    <w:p w:rsidR="007378DE" w:rsidRDefault="007378DE">
      <w:pPr>
        <w:pStyle w:val="ConsPlusNormal"/>
        <w:spacing w:before="220"/>
        <w:ind w:firstLine="540"/>
        <w:jc w:val="both"/>
      </w:pPr>
      <w:r>
        <w:t>Муниципальные образования подают в министерство транспорта Красноярского края (далее - Министерство) по адресу: 660049, г. Красноярск, проспект Мира, 10, в срок до 20 октября года, предшествующего году предоставления Субсидии, заявки на бумажном носителе лично либо путем направления по почте.</w:t>
      </w:r>
    </w:p>
    <w:p w:rsidR="007378DE" w:rsidRDefault="007378DE">
      <w:pPr>
        <w:pStyle w:val="ConsPlusNormal"/>
        <w:jc w:val="both"/>
      </w:pPr>
      <w:r>
        <w:t xml:space="preserve">(п. 4 в ред. </w:t>
      </w:r>
      <w:hyperlink r:id="rId132">
        <w:r>
          <w:rPr>
            <w:color w:val="0000FF"/>
          </w:rPr>
          <w:t>Постановления</w:t>
        </w:r>
      </w:hyperlink>
      <w:r>
        <w:t xml:space="preserve"> Правительства Красноярского края от 17.10.2023 N 820-п)</w:t>
      </w:r>
    </w:p>
    <w:p w:rsidR="007378DE" w:rsidRDefault="007378DE">
      <w:pPr>
        <w:pStyle w:val="ConsPlusNormal"/>
        <w:spacing w:before="220"/>
        <w:ind w:firstLine="540"/>
        <w:jc w:val="both"/>
      </w:pPr>
      <w:bookmarkStart w:id="47" w:name="P590"/>
      <w:bookmarkEnd w:id="47"/>
      <w:r>
        <w:t>5. В случае увеличения бюджетных ассигнований на предоставление Субсидий бюджетам муниципальных образований заявки на участие в повторном конкурсном отборе представляются муниципальными образованиями в Министерство в срок не позднее 10 рабочих дней со дня вступления в силу закона края о внесении изменений в закон края о краевом бюджете на текущий финансовый год и плановый период.</w:t>
      </w:r>
    </w:p>
    <w:p w:rsidR="007378DE" w:rsidRDefault="007378DE">
      <w:pPr>
        <w:pStyle w:val="ConsPlusNormal"/>
        <w:spacing w:before="220"/>
        <w:ind w:firstLine="540"/>
        <w:jc w:val="both"/>
      </w:pPr>
      <w:bookmarkStart w:id="48" w:name="P591"/>
      <w:bookmarkEnd w:id="48"/>
      <w:r>
        <w:t>6. Для муниципального образования допустимо не более трех заявок, каждая заявка составляется на обустройство одного участка улично-дорожной сети, прилегающего к территории не менее чем одной образовательной организации.</w:t>
      </w:r>
    </w:p>
    <w:p w:rsidR="007378DE" w:rsidRDefault="007378DE">
      <w:pPr>
        <w:pStyle w:val="ConsPlusNormal"/>
        <w:spacing w:before="220"/>
        <w:ind w:firstLine="540"/>
        <w:jc w:val="both"/>
      </w:pPr>
      <w:r>
        <w:t>К заявке на участие в конкурсном отборе муниципальные образования прилагают подписанные главой администрации муниципального образования (уполномоченным им лицом) следующие документы:</w:t>
      </w:r>
    </w:p>
    <w:p w:rsidR="007378DE" w:rsidRDefault="007378DE">
      <w:pPr>
        <w:pStyle w:val="ConsPlusNormal"/>
        <w:spacing w:before="220"/>
        <w:ind w:firstLine="540"/>
        <w:jc w:val="both"/>
      </w:pPr>
      <w:r>
        <w:t>1) проекты организации дорожного движения на заявленных к обустройству участках улично-дорожной сети вблизи образовательных организаций, разработанные в соответствии с действующим законодательством;</w:t>
      </w:r>
    </w:p>
    <w:p w:rsidR="007378DE" w:rsidRDefault="007378DE">
      <w:pPr>
        <w:pStyle w:val="ConsPlusNormal"/>
        <w:spacing w:before="220"/>
        <w:ind w:firstLine="540"/>
        <w:jc w:val="both"/>
      </w:pPr>
      <w:r>
        <w:t>2) перечень мероприятий, направленных на повышение безопасности дорожного движения, с указанием количественных показателей, а также объемом финансирования, в том числе из дорожного фонда Красноярского края;</w:t>
      </w:r>
    </w:p>
    <w:p w:rsidR="007378DE" w:rsidRDefault="007378DE">
      <w:pPr>
        <w:pStyle w:val="ConsPlusNormal"/>
        <w:spacing w:before="220"/>
        <w:ind w:firstLine="540"/>
        <w:jc w:val="both"/>
      </w:pPr>
      <w:r>
        <w:t xml:space="preserve">3) перечень образовательных организаций, расположенных на территории муниципального образования, вблизи которых планируется обустройство участка улично-дорожной сети, </w:t>
      </w:r>
      <w:r>
        <w:lastRenderedPageBreak/>
        <w:t>предусматривающий количество обучающихся;</w:t>
      </w:r>
    </w:p>
    <w:p w:rsidR="007378DE" w:rsidRDefault="007378DE">
      <w:pPr>
        <w:pStyle w:val="ConsPlusNormal"/>
        <w:spacing w:before="220"/>
        <w:ind w:firstLine="540"/>
        <w:jc w:val="both"/>
      </w:pPr>
      <w:r>
        <w:t>4) информацию о количестве дорожно-транспортных происшествий на участках улично-дорожной сети, прилегающих к территории образовательных организаций, заявленных к обустройству, за трехлетний период, предшествующий году предоставления Субсидии;</w:t>
      </w:r>
    </w:p>
    <w:p w:rsidR="007378DE" w:rsidRDefault="007378DE">
      <w:pPr>
        <w:pStyle w:val="ConsPlusNormal"/>
        <w:spacing w:before="220"/>
        <w:ind w:firstLine="540"/>
        <w:jc w:val="both"/>
      </w:pPr>
      <w:r>
        <w:t>5) информацию о количестве судебных решений (обязывающих обеспечить безопасность дорожного движения в части обустройства участков улично-дорожной сети вблизи образовательных организаций, заявленных к обустройству), выданных органу местного самоуправления и (или) подведомственному ему учреждению, во владении и пользовании которого находится данный участок улично-дорожной сети, в течение года, предшествующего году предоставления Субсидии;</w:t>
      </w:r>
    </w:p>
    <w:p w:rsidR="007378DE" w:rsidRDefault="007378DE">
      <w:pPr>
        <w:pStyle w:val="ConsPlusNormal"/>
        <w:spacing w:before="220"/>
        <w:ind w:firstLine="540"/>
        <w:jc w:val="both"/>
      </w:pPr>
      <w:r>
        <w:t>6) информацию о количестве транспортных средств, проезжающих по участкам улично-дорожной сети вблизи образовательных организаций, заявленных к обустройству, за сутки (авт./сут.).</w:t>
      </w:r>
    </w:p>
    <w:p w:rsidR="007378DE" w:rsidRDefault="007378DE">
      <w:pPr>
        <w:pStyle w:val="ConsPlusNormal"/>
        <w:spacing w:before="220"/>
        <w:ind w:firstLine="540"/>
        <w:jc w:val="both"/>
      </w:pPr>
      <w:r>
        <w:t>7. Министерство в течение 3 рабочих дней со дня принятия заявки осуществляет ее регистрацию и проверку на предмет комплектности.</w:t>
      </w:r>
    </w:p>
    <w:p w:rsidR="007378DE" w:rsidRDefault="007378DE">
      <w:pPr>
        <w:pStyle w:val="ConsPlusNormal"/>
        <w:spacing w:before="220"/>
        <w:ind w:firstLine="540"/>
        <w:jc w:val="both"/>
      </w:pPr>
      <w:r>
        <w:t xml:space="preserve">Заявка, полученная по окончании срока ее приема, указанного в </w:t>
      </w:r>
      <w:hyperlink w:anchor="P587">
        <w:r>
          <w:rPr>
            <w:color w:val="0000FF"/>
          </w:rPr>
          <w:t>пунктах 4</w:t>
        </w:r>
      </w:hyperlink>
      <w:r>
        <w:t xml:space="preserve">, </w:t>
      </w:r>
      <w:hyperlink w:anchor="P590">
        <w:r>
          <w:rPr>
            <w:color w:val="0000FF"/>
          </w:rPr>
          <w:t>5</w:t>
        </w:r>
      </w:hyperlink>
      <w:r>
        <w:t xml:space="preserve"> Порядка, или представленная не в полном объеме, Министерством не рассматривается и не возвращается.</w:t>
      </w:r>
    </w:p>
    <w:p w:rsidR="007378DE" w:rsidRDefault="007378DE">
      <w:pPr>
        <w:pStyle w:val="ConsPlusNormal"/>
        <w:spacing w:before="220"/>
        <w:ind w:firstLine="540"/>
        <w:jc w:val="both"/>
      </w:pPr>
      <w:r>
        <w:t xml:space="preserve">Министерство представляет заявки по результатам их анализа в конкурсную комиссию по подготовке предложений о распределении субсидий бюджетам муниципальных образований на финансирование мероприятий, предусмотренных региональными проектами "Безопасность дорожного движения", "Региональная и местная дорожная сеть", ведомственным проектом "Дороги Красноярья" государственной программы Красноярского края "Развитие транспортной системы", </w:t>
      </w:r>
      <w:hyperlink r:id="rId133">
        <w:r>
          <w:rPr>
            <w:color w:val="0000FF"/>
          </w:rPr>
          <w:t>состав</w:t>
        </w:r>
      </w:hyperlink>
      <w:r>
        <w:t xml:space="preserve"> которой утвержден Постановлением Правительства Красноярского края от 20.04.2020 N 254-п (далее - Комиссия), в течение 5 рабочих дней со дня завершения сроков подачи заявок, указанных в </w:t>
      </w:r>
      <w:hyperlink w:anchor="P587">
        <w:r>
          <w:rPr>
            <w:color w:val="0000FF"/>
          </w:rPr>
          <w:t>пунктах 4</w:t>
        </w:r>
      </w:hyperlink>
      <w:r>
        <w:t xml:space="preserve">, </w:t>
      </w:r>
      <w:hyperlink w:anchor="P590">
        <w:r>
          <w:rPr>
            <w:color w:val="0000FF"/>
          </w:rPr>
          <w:t>5</w:t>
        </w:r>
      </w:hyperlink>
      <w:r>
        <w:t xml:space="preserve"> Порядка.</w:t>
      </w:r>
    </w:p>
    <w:p w:rsidR="007378DE" w:rsidRDefault="007378DE">
      <w:pPr>
        <w:pStyle w:val="ConsPlusNormal"/>
        <w:jc w:val="both"/>
      </w:pPr>
      <w:r>
        <w:t xml:space="preserve">(в ред. </w:t>
      </w:r>
      <w:hyperlink r:id="rId134">
        <w:r>
          <w:rPr>
            <w:color w:val="0000FF"/>
          </w:rPr>
          <w:t>Постановления</w:t>
        </w:r>
      </w:hyperlink>
      <w:r>
        <w:t xml:space="preserve"> Правительства Красноярского края от 22.03.2024 N 195-п)</w:t>
      </w:r>
    </w:p>
    <w:p w:rsidR="007378DE" w:rsidRDefault="007378DE">
      <w:pPr>
        <w:pStyle w:val="ConsPlusNormal"/>
        <w:spacing w:before="220"/>
        <w:ind w:firstLine="540"/>
        <w:jc w:val="both"/>
      </w:pPr>
      <w:bookmarkStart w:id="49" w:name="P603"/>
      <w:bookmarkEnd w:id="49"/>
      <w:r>
        <w:t>8. Оценка заявок осуществляется Комиссией в течение 10 рабочих дней после получения заявок от Министерства на основании следующих критериев отбора:</w:t>
      </w:r>
    </w:p>
    <w:p w:rsidR="007378DE" w:rsidRDefault="007378D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706"/>
        <w:gridCol w:w="2268"/>
        <w:gridCol w:w="1531"/>
      </w:tblGrid>
      <w:tr w:rsidR="007378DE">
        <w:tc>
          <w:tcPr>
            <w:tcW w:w="567" w:type="dxa"/>
          </w:tcPr>
          <w:p w:rsidR="007378DE" w:rsidRDefault="007378DE">
            <w:pPr>
              <w:pStyle w:val="ConsPlusNormal"/>
              <w:jc w:val="center"/>
            </w:pPr>
            <w:r>
              <w:t>N п/п</w:t>
            </w:r>
          </w:p>
        </w:tc>
        <w:tc>
          <w:tcPr>
            <w:tcW w:w="4706" w:type="dxa"/>
          </w:tcPr>
          <w:p w:rsidR="007378DE" w:rsidRDefault="007378DE">
            <w:pPr>
              <w:pStyle w:val="ConsPlusNormal"/>
              <w:jc w:val="center"/>
            </w:pPr>
            <w:r>
              <w:t>Наименование критерия</w:t>
            </w:r>
          </w:p>
        </w:tc>
        <w:tc>
          <w:tcPr>
            <w:tcW w:w="2268" w:type="dxa"/>
          </w:tcPr>
          <w:p w:rsidR="007378DE" w:rsidRDefault="007378DE">
            <w:pPr>
              <w:pStyle w:val="ConsPlusNormal"/>
              <w:jc w:val="center"/>
            </w:pPr>
            <w:r>
              <w:t>Показатель</w:t>
            </w:r>
          </w:p>
        </w:tc>
        <w:tc>
          <w:tcPr>
            <w:tcW w:w="1531" w:type="dxa"/>
          </w:tcPr>
          <w:p w:rsidR="007378DE" w:rsidRDefault="007378DE">
            <w:pPr>
              <w:pStyle w:val="ConsPlusNormal"/>
              <w:jc w:val="center"/>
            </w:pPr>
            <w:r>
              <w:t>Баллы</w:t>
            </w:r>
          </w:p>
        </w:tc>
      </w:tr>
      <w:tr w:rsidR="007378DE">
        <w:tc>
          <w:tcPr>
            <w:tcW w:w="567" w:type="dxa"/>
          </w:tcPr>
          <w:p w:rsidR="007378DE" w:rsidRDefault="007378DE">
            <w:pPr>
              <w:pStyle w:val="ConsPlusNormal"/>
              <w:jc w:val="center"/>
            </w:pPr>
            <w:r>
              <w:t>1</w:t>
            </w:r>
          </w:p>
        </w:tc>
        <w:tc>
          <w:tcPr>
            <w:tcW w:w="4706" w:type="dxa"/>
          </w:tcPr>
          <w:p w:rsidR="007378DE" w:rsidRDefault="007378DE">
            <w:pPr>
              <w:pStyle w:val="ConsPlusNormal"/>
              <w:jc w:val="center"/>
            </w:pPr>
            <w:r>
              <w:t>2</w:t>
            </w:r>
          </w:p>
        </w:tc>
        <w:tc>
          <w:tcPr>
            <w:tcW w:w="2268" w:type="dxa"/>
          </w:tcPr>
          <w:p w:rsidR="007378DE" w:rsidRDefault="007378DE">
            <w:pPr>
              <w:pStyle w:val="ConsPlusNormal"/>
              <w:jc w:val="center"/>
            </w:pPr>
            <w:r>
              <w:t>3</w:t>
            </w:r>
          </w:p>
        </w:tc>
        <w:tc>
          <w:tcPr>
            <w:tcW w:w="1531" w:type="dxa"/>
          </w:tcPr>
          <w:p w:rsidR="007378DE" w:rsidRDefault="007378DE">
            <w:pPr>
              <w:pStyle w:val="ConsPlusNormal"/>
              <w:jc w:val="center"/>
            </w:pPr>
            <w:r>
              <w:t>4</w:t>
            </w:r>
          </w:p>
        </w:tc>
      </w:tr>
      <w:tr w:rsidR="007378DE">
        <w:tc>
          <w:tcPr>
            <w:tcW w:w="567" w:type="dxa"/>
            <w:vMerge w:val="restart"/>
          </w:tcPr>
          <w:p w:rsidR="007378DE" w:rsidRDefault="007378DE">
            <w:pPr>
              <w:pStyle w:val="ConsPlusNormal"/>
            </w:pPr>
            <w:r>
              <w:t>1</w:t>
            </w:r>
          </w:p>
        </w:tc>
        <w:tc>
          <w:tcPr>
            <w:tcW w:w="4706" w:type="dxa"/>
            <w:vMerge w:val="restart"/>
          </w:tcPr>
          <w:p w:rsidR="007378DE" w:rsidRDefault="007378DE">
            <w:pPr>
              <w:pStyle w:val="ConsPlusNormal"/>
            </w:pPr>
            <w:r>
              <w:t>Количество обучающихся в образовательной организации</w:t>
            </w:r>
          </w:p>
        </w:tc>
        <w:tc>
          <w:tcPr>
            <w:tcW w:w="2268" w:type="dxa"/>
          </w:tcPr>
          <w:p w:rsidR="007378DE" w:rsidRDefault="007378DE">
            <w:pPr>
              <w:pStyle w:val="ConsPlusNormal"/>
            </w:pPr>
            <w:r>
              <w:t>менее 200</w:t>
            </w:r>
          </w:p>
        </w:tc>
        <w:tc>
          <w:tcPr>
            <w:tcW w:w="1531" w:type="dxa"/>
          </w:tcPr>
          <w:p w:rsidR="007378DE" w:rsidRDefault="007378DE">
            <w:pPr>
              <w:pStyle w:val="ConsPlusNormal"/>
              <w:jc w:val="center"/>
            </w:pPr>
            <w:r>
              <w:t>1</w:t>
            </w:r>
          </w:p>
        </w:tc>
      </w:tr>
      <w:tr w:rsidR="007378DE">
        <w:tc>
          <w:tcPr>
            <w:tcW w:w="567" w:type="dxa"/>
            <w:vMerge/>
          </w:tcPr>
          <w:p w:rsidR="007378DE" w:rsidRDefault="007378DE">
            <w:pPr>
              <w:pStyle w:val="ConsPlusNormal"/>
            </w:pPr>
          </w:p>
        </w:tc>
        <w:tc>
          <w:tcPr>
            <w:tcW w:w="4706" w:type="dxa"/>
            <w:vMerge/>
          </w:tcPr>
          <w:p w:rsidR="007378DE" w:rsidRDefault="007378DE">
            <w:pPr>
              <w:pStyle w:val="ConsPlusNormal"/>
            </w:pPr>
          </w:p>
        </w:tc>
        <w:tc>
          <w:tcPr>
            <w:tcW w:w="2268" w:type="dxa"/>
          </w:tcPr>
          <w:p w:rsidR="007378DE" w:rsidRDefault="007378DE">
            <w:pPr>
              <w:pStyle w:val="ConsPlusNormal"/>
              <w:jc w:val="center"/>
            </w:pPr>
            <w:r>
              <w:t>200 - 500</w:t>
            </w:r>
          </w:p>
        </w:tc>
        <w:tc>
          <w:tcPr>
            <w:tcW w:w="1531" w:type="dxa"/>
          </w:tcPr>
          <w:p w:rsidR="007378DE" w:rsidRDefault="007378DE">
            <w:pPr>
              <w:pStyle w:val="ConsPlusNormal"/>
              <w:jc w:val="center"/>
            </w:pPr>
            <w:r>
              <w:t>2</w:t>
            </w:r>
          </w:p>
        </w:tc>
      </w:tr>
      <w:tr w:rsidR="007378DE">
        <w:tc>
          <w:tcPr>
            <w:tcW w:w="567" w:type="dxa"/>
            <w:vMerge/>
          </w:tcPr>
          <w:p w:rsidR="007378DE" w:rsidRDefault="007378DE">
            <w:pPr>
              <w:pStyle w:val="ConsPlusNormal"/>
            </w:pPr>
          </w:p>
        </w:tc>
        <w:tc>
          <w:tcPr>
            <w:tcW w:w="4706" w:type="dxa"/>
            <w:vMerge/>
          </w:tcPr>
          <w:p w:rsidR="007378DE" w:rsidRDefault="007378DE">
            <w:pPr>
              <w:pStyle w:val="ConsPlusNormal"/>
            </w:pPr>
          </w:p>
        </w:tc>
        <w:tc>
          <w:tcPr>
            <w:tcW w:w="2268" w:type="dxa"/>
          </w:tcPr>
          <w:p w:rsidR="007378DE" w:rsidRDefault="007378DE">
            <w:pPr>
              <w:pStyle w:val="ConsPlusNormal"/>
            </w:pPr>
            <w:r>
              <w:t>более 500</w:t>
            </w:r>
          </w:p>
        </w:tc>
        <w:tc>
          <w:tcPr>
            <w:tcW w:w="1531" w:type="dxa"/>
          </w:tcPr>
          <w:p w:rsidR="007378DE" w:rsidRDefault="007378DE">
            <w:pPr>
              <w:pStyle w:val="ConsPlusNormal"/>
              <w:jc w:val="center"/>
            </w:pPr>
            <w:r>
              <w:t>3</w:t>
            </w:r>
          </w:p>
        </w:tc>
      </w:tr>
      <w:tr w:rsidR="007378DE">
        <w:tc>
          <w:tcPr>
            <w:tcW w:w="567" w:type="dxa"/>
            <w:vMerge w:val="restart"/>
          </w:tcPr>
          <w:p w:rsidR="007378DE" w:rsidRDefault="007378DE">
            <w:pPr>
              <w:pStyle w:val="ConsPlusNormal"/>
            </w:pPr>
            <w:r>
              <w:t>2</w:t>
            </w:r>
          </w:p>
        </w:tc>
        <w:tc>
          <w:tcPr>
            <w:tcW w:w="4706" w:type="dxa"/>
            <w:vMerge w:val="restart"/>
          </w:tcPr>
          <w:p w:rsidR="007378DE" w:rsidRDefault="007378DE">
            <w:pPr>
              <w:pStyle w:val="ConsPlusNormal"/>
            </w:pPr>
            <w:r>
              <w:t xml:space="preserve">Количество судебных решений (обязывающих обеспечить безопасность дорожного движения в части обустройства участков улично-дорожной сети вблизи образовательных организаций, заявленных к обустройству), выданных органу местного самоуправления и (или) подведомственному ему учреждению, во владении и пользовании которого находится </w:t>
            </w:r>
            <w:r>
              <w:lastRenderedPageBreak/>
              <w:t>данный участок улично-дорожной сети, в течение года, предшествующего году предоставления Субсидии</w:t>
            </w:r>
          </w:p>
        </w:tc>
        <w:tc>
          <w:tcPr>
            <w:tcW w:w="2268" w:type="dxa"/>
          </w:tcPr>
          <w:p w:rsidR="007378DE" w:rsidRDefault="007378DE">
            <w:pPr>
              <w:pStyle w:val="ConsPlusNormal"/>
            </w:pPr>
            <w:r>
              <w:lastRenderedPageBreak/>
              <w:t>менее 2</w:t>
            </w:r>
          </w:p>
        </w:tc>
        <w:tc>
          <w:tcPr>
            <w:tcW w:w="1531" w:type="dxa"/>
          </w:tcPr>
          <w:p w:rsidR="007378DE" w:rsidRDefault="007378DE">
            <w:pPr>
              <w:pStyle w:val="ConsPlusNormal"/>
              <w:jc w:val="center"/>
            </w:pPr>
            <w:r>
              <w:t>1</w:t>
            </w:r>
          </w:p>
        </w:tc>
      </w:tr>
      <w:tr w:rsidR="007378DE">
        <w:tc>
          <w:tcPr>
            <w:tcW w:w="567" w:type="dxa"/>
            <w:vMerge/>
          </w:tcPr>
          <w:p w:rsidR="007378DE" w:rsidRDefault="007378DE">
            <w:pPr>
              <w:pStyle w:val="ConsPlusNormal"/>
            </w:pPr>
          </w:p>
        </w:tc>
        <w:tc>
          <w:tcPr>
            <w:tcW w:w="4706" w:type="dxa"/>
            <w:vMerge/>
          </w:tcPr>
          <w:p w:rsidR="007378DE" w:rsidRDefault="007378DE">
            <w:pPr>
              <w:pStyle w:val="ConsPlusNormal"/>
            </w:pPr>
          </w:p>
        </w:tc>
        <w:tc>
          <w:tcPr>
            <w:tcW w:w="2268" w:type="dxa"/>
          </w:tcPr>
          <w:p w:rsidR="007378DE" w:rsidRDefault="007378DE">
            <w:pPr>
              <w:pStyle w:val="ConsPlusNormal"/>
              <w:jc w:val="center"/>
            </w:pPr>
            <w:r>
              <w:t>2 - 5</w:t>
            </w:r>
          </w:p>
        </w:tc>
        <w:tc>
          <w:tcPr>
            <w:tcW w:w="1531" w:type="dxa"/>
          </w:tcPr>
          <w:p w:rsidR="007378DE" w:rsidRDefault="007378DE">
            <w:pPr>
              <w:pStyle w:val="ConsPlusNormal"/>
              <w:jc w:val="center"/>
            </w:pPr>
            <w:r>
              <w:t>2</w:t>
            </w:r>
          </w:p>
        </w:tc>
      </w:tr>
      <w:tr w:rsidR="007378DE">
        <w:tc>
          <w:tcPr>
            <w:tcW w:w="567" w:type="dxa"/>
            <w:vMerge/>
          </w:tcPr>
          <w:p w:rsidR="007378DE" w:rsidRDefault="007378DE">
            <w:pPr>
              <w:pStyle w:val="ConsPlusNormal"/>
            </w:pPr>
          </w:p>
        </w:tc>
        <w:tc>
          <w:tcPr>
            <w:tcW w:w="4706" w:type="dxa"/>
            <w:vMerge/>
          </w:tcPr>
          <w:p w:rsidR="007378DE" w:rsidRDefault="007378DE">
            <w:pPr>
              <w:pStyle w:val="ConsPlusNormal"/>
            </w:pPr>
          </w:p>
        </w:tc>
        <w:tc>
          <w:tcPr>
            <w:tcW w:w="2268" w:type="dxa"/>
          </w:tcPr>
          <w:p w:rsidR="007378DE" w:rsidRDefault="007378DE">
            <w:pPr>
              <w:pStyle w:val="ConsPlusNormal"/>
            </w:pPr>
            <w:r>
              <w:t>более 5</w:t>
            </w:r>
          </w:p>
        </w:tc>
        <w:tc>
          <w:tcPr>
            <w:tcW w:w="1531" w:type="dxa"/>
          </w:tcPr>
          <w:p w:rsidR="007378DE" w:rsidRDefault="007378DE">
            <w:pPr>
              <w:pStyle w:val="ConsPlusNormal"/>
              <w:jc w:val="center"/>
            </w:pPr>
            <w:r>
              <w:t>3</w:t>
            </w:r>
          </w:p>
        </w:tc>
      </w:tr>
      <w:tr w:rsidR="007378DE">
        <w:tc>
          <w:tcPr>
            <w:tcW w:w="567" w:type="dxa"/>
            <w:vMerge w:val="restart"/>
          </w:tcPr>
          <w:p w:rsidR="007378DE" w:rsidRDefault="007378DE">
            <w:pPr>
              <w:pStyle w:val="ConsPlusNormal"/>
            </w:pPr>
            <w:r>
              <w:lastRenderedPageBreak/>
              <w:t>3</w:t>
            </w:r>
          </w:p>
        </w:tc>
        <w:tc>
          <w:tcPr>
            <w:tcW w:w="4706" w:type="dxa"/>
            <w:vMerge w:val="restart"/>
          </w:tcPr>
          <w:p w:rsidR="007378DE" w:rsidRDefault="007378DE">
            <w:pPr>
              <w:pStyle w:val="ConsPlusNormal"/>
            </w:pPr>
            <w:r>
              <w:t>Количество дорожно-транспортных происшествий на участках улично-дорожной сети, прилегающих к территории образовательных организаций, заявленных к обустройству, за трехлетний период, предшествующий году предоставления Субсидии</w:t>
            </w:r>
          </w:p>
        </w:tc>
        <w:tc>
          <w:tcPr>
            <w:tcW w:w="2268" w:type="dxa"/>
          </w:tcPr>
          <w:p w:rsidR="007378DE" w:rsidRDefault="007378DE">
            <w:pPr>
              <w:pStyle w:val="ConsPlusNormal"/>
            </w:pPr>
            <w:r>
              <w:t>менее 1</w:t>
            </w:r>
          </w:p>
        </w:tc>
        <w:tc>
          <w:tcPr>
            <w:tcW w:w="1531" w:type="dxa"/>
          </w:tcPr>
          <w:p w:rsidR="007378DE" w:rsidRDefault="007378DE">
            <w:pPr>
              <w:pStyle w:val="ConsPlusNormal"/>
              <w:jc w:val="center"/>
            </w:pPr>
            <w:r>
              <w:t>1</w:t>
            </w:r>
          </w:p>
        </w:tc>
      </w:tr>
      <w:tr w:rsidR="007378DE">
        <w:tc>
          <w:tcPr>
            <w:tcW w:w="567" w:type="dxa"/>
            <w:vMerge/>
          </w:tcPr>
          <w:p w:rsidR="007378DE" w:rsidRDefault="007378DE">
            <w:pPr>
              <w:pStyle w:val="ConsPlusNormal"/>
            </w:pPr>
          </w:p>
        </w:tc>
        <w:tc>
          <w:tcPr>
            <w:tcW w:w="4706" w:type="dxa"/>
            <w:vMerge/>
          </w:tcPr>
          <w:p w:rsidR="007378DE" w:rsidRDefault="007378DE">
            <w:pPr>
              <w:pStyle w:val="ConsPlusNormal"/>
            </w:pPr>
          </w:p>
        </w:tc>
        <w:tc>
          <w:tcPr>
            <w:tcW w:w="2268" w:type="dxa"/>
          </w:tcPr>
          <w:p w:rsidR="007378DE" w:rsidRDefault="007378DE">
            <w:pPr>
              <w:pStyle w:val="ConsPlusNormal"/>
              <w:jc w:val="center"/>
            </w:pPr>
            <w:r>
              <w:t>1 - 3</w:t>
            </w:r>
          </w:p>
        </w:tc>
        <w:tc>
          <w:tcPr>
            <w:tcW w:w="1531" w:type="dxa"/>
          </w:tcPr>
          <w:p w:rsidR="007378DE" w:rsidRDefault="007378DE">
            <w:pPr>
              <w:pStyle w:val="ConsPlusNormal"/>
              <w:jc w:val="center"/>
            </w:pPr>
            <w:r>
              <w:t>2</w:t>
            </w:r>
          </w:p>
        </w:tc>
      </w:tr>
      <w:tr w:rsidR="007378DE">
        <w:tc>
          <w:tcPr>
            <w:tcW w:w="567" w:type="dxa"/>
            <w:vMerge/>
          </w:tcPr>
          <w:p w:rsidR="007378DE" w:rsidRDefault="007378DE">
            <w:pPr>
              <w:pStyle w:val="ConsPlusNormal"/>
            </w:pPr>
          </w:p>
        </w:tc>
        <w:tc>
          <w:tcPr>
            <w:tcW w:w="4706" w:type="dxa"/>
            <w:vMerge/>
          </w:tcPr>
          <w:p w:rsidR="007378DE" w:rsidRDefault="007378DE">
            <w:pPr>
              <w:pStyle w:val="ConsPlusNormal"/>
            </w:pPr>
          </w:p>
        </w:tc>
        <w:tc>
          <w:tcPr>
            <w:tcW w:w="2268" w:type="dxa"/>
          </w:tcPr>
          <w:p w:rsidR="007378DE" w:rsidRDefault="007378DE">
            <w:pPr>
              <w:pStyle w:val="ConsPlusNormal"/>
            </w:pPr>
            <w:r>
              <w:t>более 3</w:t>
            </w:r>
          </w:p>
        </w:tc>
        <w:tc>
          <w:tcPr>
            <w:tcW w:w="1531" w:type="dxa"/>
          </w:tcPr>
          <w:p w:rsidR="007378DE" w:rsidRDefault="007378DE">
            <w:pPr>
              <w:pStyle w:val="ConsPlusNormal"/>
              <w:jc w:val="center"/>
            </w:pPr>
            <w:r>
              <w:t>3</w:t>
            </w:r>
          </w:p>
        </w:tc>
      </w:tr>
      <w:tr w:rsidR="007378DE">
        <w:tc>
          <w:tcPr>
            <w:tcW w:w="567" w:type="dxa"/>
            <w:vMerge w:val="restart"/>
          </w:tcPr>
          <w:p w:rsidR="007378DE" w:rsidRDefault="007378DE">
            <w:pPr>
              <w:pStyle w:val="ConsPlusNormal"/>
            </w:pPr>
            <w:r>
              <w:t>4</w:t>
            </w:r>
          </w:p>
        </w:tc>
        <w:tc>
          <w:tcPr>
            <w:tcW w:w="4706" w:type="dxa"/>
            <w:vMerge w:val="restart"/>
          </w:tcPr>
          <w:p w:rsidR="007378DE" w:rsidRDefault="007378DE">
            <w:pPr>
              <w:pStyle w:val="ConsPlusNormal"/>
            </w:pPr>
            <w:r>
              <w:t>Количество транспортных средств, проезжающих по участкам улично-дорожной сети, прилегающих к территории образовательных организаций, заявленных к обустройству, за сутки (авт./сут.)</w:t>
            </w:r>
          </w:p>
        </w:tc>
        <w:tc>
          <w:tcPr>
            <w:tcW w:w="2268" w:type="dxa"/>
          </w:tcPr>
          <w:p w:rsidR="007378DE" w:rsidRDefault="007378DE">
            <w:pPr>
              <w:pStyle w:val="ConsPlusNormal"/>
            </w:pPr>
            <w:r>
              <w:t>менее 50</w:t>
            </w:r>
          </w:p>
        </w:tc>
        <w:tc>
          <w:tcPr>
            <w:tcW w:w="1531" w:type="dxa"/>
          </w:tcPr>
          <w:p w:rsidR="007378DE" w:rsidRDefault="007378DE">
            <w:pPr>
              <w:pStyle w:val="ConsPlusNormal"/>
              <w:jc w:val="center"/>
            </w:pPr>
            <w:r>
              <w:t>1</w:t>
            </w:r>
          </w:p>
        </w:tc>
      </w:tr>
      <w:tr w:rsidR="007378DE">
        <w:tc>
          <w:tcPr>
            <w:tcW w:w="567" w:type="dxa"/>
            <w:vMerge/>
          </w:tcPr>
          <w:p w:rsidR="007378DE" w:rsidRDefault="007378DE">
            <w:pPr>
              <w:pStyle w:val="ConsPlusNormal"/>
            </w:pPr>
          </w:p>
        </w:tc>
        <w:tc>
          <w:tcPr>
            <w:tcW w:w="4706" w:type="dxa"/>
            <w:vMerge/>
          </w:tcPr>
          <w:p w:rsidR="007378DE" w:rsidRDefault="007378DE">
            <w:pPr>
              <w:pStyle w:val="ConsPlusNormal"/>
            </w:pPr>
          </w:p>
        </w:tc>
        <w:tc>
          <w:tcPr>
            <w:tcW w:w="2268" w:type="dxa"/>
          </w:tcPr>
          <w:p w:rsidR="007378DE" w:rsidRDefault="007378DE">
            <w:pPr>
              <w:pStyle w:val="ConsPlusNormal"/>
              <w:jc w:val="center"/>
            </w:pPr>
            <w:r>
              <w:t>50 - 350</w:t>
            </w:r>
          </w:p>
        </w:tc>
        <w:tc>
          <w:tcPr>
            <w:tcW w:w="1531" w:type="dxa"/>
          </w:tcPr>
          <w:p w:rsidR="007378DE" w:rsidRDefault="007378DE">
            <w:pPr>
              <w:pStyle w:val="ConsPlusNormal"/>
              <w:jc w:val="center"/>
            </w:pPr>
            <w:r>
              <w:t>2</w:t>
            </w:r>
          </w:p>
        </w:tc>
      </w:tr>
      <w:tr w:rsidR="007378DE">
        <w:tc>
          <w:tcPr>
            <w:tcW w:w="567" w:type="dxa"/>
            <w:vMerge/>
          </w:tcPr>
          <w:p w:rsidR="007378DE" w:rsidRDefault="007378DE">
            <w:pPr>
              <w:pStyle w:val="ConsPlusNormal"/>
            </w:pPr>
          </w:p>
        </w:tc>
        <w:tc>
          <w:tcPr>
            <w:tcW w:w="4706" w:type="dxa"/>
            <w:vMerge/>
          </w:tcPr>
          <w:p w:rsidR="007378DE" w:rsidRDefault="007378DE">
            <w:pPr>
              <w:pStyle w:val="ConsPlusNormal"/>
            </w:pPr>
          </w:p>
        </w:tc>
        <w:tc>
          <w:tcPr>
            <w:tcW w:w="2268" w:type="dxa"/>
          </w:tcPr>
          <w:p w:rsidR="007378DE" w:rsidRDefault="007378DE">
            <w:pPr>
              <w:pStyle w:val="ConsPlusNormal"/>
              <w:jc w:val="center"/>
            </w:pPr>
            <w:r>
              <w:t>351 - 850</w:t>
            </w:r>
          </w:p>
        </w:tc>
        <w:tc>
          <w:tcPr>
            <w:tcW w:w="1531" w:type="dxa"/>
          </w:tcPr>
          <w:p w:rsidR="007378DE" w:rsidRDefault="007378DE">
            <w:pPr>
              <w:pStyle w:val="ConsPlusNormal"/>
              <w:jc w:val="center"/>
            </w:pPr>
            <w:r>
              <w:t>3</w:t>
            </w:r>
          </w:p>
        </w:tc>
      </w:tr>
      <w:tr w:rsidR="007378DE">
        <w:tc>
          <w:tcPr>
            <w:tcW w:w="567" w:type="dxa"/>
            <w:vMerge/>
          </w:tcPr>
          <w:p w:rsidR="007378DE" w:rsidRDefault="007378DE">
            <w:pPr>
              <w:pStyle w:val="ConsPlusNormal"/>
            </w:pPr>
          </w:p>
        </w:tc>
        <w:tc>
          <w:tcPr>
            <w:tcW w:w="4706" w:type="dxa"/>
            <w:vMerge/>
          </w:tcPr>
          <w:p w:rsidR="007378DE" w:rsidRDefault="007378DE">
            <w:pPr>
              <w:pStyle w:val="ConsPlusNormal"/>
            </w:pPr>
          </w:p>
        </w:tc>
        <w:tc>
          <w:tcPr>
            <w:tcW w:w="2268" w:type="dxa"/>
          </w:tcPr>
          <w:p w:rsidR="007378DE" w:rsidRDefault="007378DE">
            <w:pPr>
              <w:pStyle w:val="ConsPlusNormal"/>
            </w:pPr>
            <w:r>
              <w:t>более 850</w:t>
            </w:r>
          </w:p>
        </w:tc>
        <w:tc>
          <w:tcPr>
            <w:tcW w:w="1531" w:type="dxa"/>
          </w:tcPr>
          <w:p w:rsidR="007378DE" w:rsidRDefault="007378DE">
            <w:pPr>
              <w:pStyle w:val="ConsPlusNormal"/>
              <w:jc w:val="center"/>
            </w:pPr>
            <w:r>
              <w:t>4</w:t>
            </w:r>
          </w:p>
        </w:tc>
      </w:tr>
      <w:tr w:rsidR="007378DE">
        <w:tc>
          <w:tcPr>
            <w:tcW w:w="567" w:type="dxa"/>
            <w:vMerge w:val="restart"/>
          </w:tcPr>
          <w:p w:rsidR="007378DE" w:rsidRDefault="007378DE">
            <w:pPr>
              <w:pStyle w:val="ConsPlusNormal"/>
            </w:pPr>
            <w:r>
              <w:t>5</w:t>
            </w:r>
          </w:p>
        </w:tc>
        <w:tc>
          <w:tcPr>
            <w:tcW w:w="4706" w:type="dxa"/>
            <w:vMerge w:val="restart"/>
          </w:tcPr>
          <w:p w:rsidR="007378DE" w:rsidRDefault="007378DE">
            <w:pPr>
              <w:pStyle w:val="ConsPlusNormal"/>
            </w:pPr>
            <w:r>
              <w:t xml:space="preserve">Отнесение территории муниципального образования к территории Крайнего Севера в соответствии с </w:t>
            </w:r>
            <w:hyperlink r:id="rId135">
              <w:r>
                <w:rPr>
                  <w:color w:val="0000FF"/>
                </w:rPr>
                <w:t>Постановлением</w:t>
              </w:r>
            </w:hyperlink>
            <w:r>
              <w:t xml:space="preserve"> Правительства Российской Федерации от 16.11.2021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w:t>
            </w:r>
          </w:p>
        </w:tc>
        <w:tc>
          <w:tcPr>
            <w:tcW w:w="2268" w:type="dxa"/>
          </w:tcPr>
          <w:p w:rsidR="007378DE" w:rsidRDefault="007378DE">
            <w:pPr>
              <w:pStyle w:val="ConsPlusNormal"/>
            </w:pPr>
            <w:r>
              <w:t>нет</w:t>
            </w:r>
          </w:p>
        </w:tc>
        <w:tc>
          <w:tcPr>
            <w:tcW w:w="1531" w:type="dxa"/>
          </w:tcPr>
          <w:p w:rsidR="007378DE" w:rsidRDefault="007378DE">
            <w:pPr>
              <w:pStyle w:val="ConsPlusNormal"/>
              <w:jc w:val="center"/>
            </w:pPr>
            <w:r>
              <w:t>1</w:t>
            </w:r>
          </w:p>
        </w:tc>
      </w:tr>
      <w:tr w:rsidR="007378DE">
        <w:tc>
          <w:tcPr>
            <w:tcW w:w="567" w:type="dxa"/>
            <w:vMerge/>
          </w:tcPr>
          <w:p w:rsidR="007378DE" w:rsidRDefault="007378DE">
            <w:pPr>
              <w:pStyle w:val="ConsPlusNormal"/>
            </w:pPr>
          </w:p>
        </w:tc>
        <w:tc>
          <w:tcPr>
            <w:tcW w:w="4706" w:type="dxa"/>
            <w:vMerge/>
          </w:tcPr>
          <w:p w:rsidR="007378DE" w:rsidRDefault="007378DE">
            <w:pPr>
              <w:pStyle w:val="ConsPlusNormal"/>
            </w:pPr>
          </w:p>
        </w:tc>
        <w:tc>
          <w:tcPr>
            <w:tcW w:w="2268" w:type="dxa"/>
          </w:tcPr>
          <w:p w:rsidR="007378DE" w:rsidRDefault="007378DE">
            <w:pPr>
              <w:pStyle w:val="ConsPlusNormal"/>
            </w:pPr>
            <w:r>
              <w:t>да</w:t>
            </w:r>
          </w:p>
        </w:tc>
        <w:tc>
          <w:tcPr>
            <w:tcW w:w="1531" w:type="dxa"/>
          </w:tcPr>
          <w:p w:rsidR="007378DE" w:rsidRDefault="007378DE">
            <w:pPr>
              <w:pStyle w:val="ConsPlusNormal"/>
              <w:jc w:val="center"/>
            </w:pPr>
            <w:r>
              <w:t>2</w:t>
            </w:r>
          </w:p>
        </w:tc>
      </w:tr>
    </w:tbl>
    <w:p w:rsidR="007378DE" w:rsidRDefault="007378DE">
      <w:pPr>
        <w:pStyle w:val="ConsPlusNormal"/>
        <w:jc w:val="both"/>
      </w:pPr>
    </w:p>
    <w:p w:rsidR="007378DE" w:rsidRDefault="007378DE">
      <w:pPr>
        <w:pStyle w:val="ConsPlusNormal"/>
        <w:ind w:firstLine="540"/>
        <w:jc w:val="both"/>
      </w:pPr>
      <w:r>
        <w:t>Каждой заявке выставляется от 1 до 4 баллов в зависимости от критерия: по первому - третьему критериям выставляется от 1 до 3 баллов, по четвертому - от 1 до 4 баллов, по пятому критерию - от 1 до 2 баллов.</w:t>
      </w:r>
    </w:p>
    <w:p w:rsidR="007378DE" w:rsidRDefault="007378DE">
      <w:pPr>
        <w:pStyle w:val="ConsPlusNormal"/>
        <w:spacing w:before="220"/>
        <w:ind w:firstLine="540"/>
        <w:jc w:val="both"/>
      </w:pPr>
      <w:r>
        <w:t>Для определения итоговых баллов суммируется количество баллов, набранных заявкой по каждому критерию.</w:t>
      </w:r>
    </w:p>
    <w:p w:rsidR="007378DE" w:rsidRDefault="007378DE">
      <w:pPr>
        <w:pStyle w:val="ConsPlusNormal"/>
        <w:spacing w:before="220"/>
        <w:ind w:firstLine="540"/>
        <w:jc w:val="both"/>
      </w:pPr>
      <w:r>
        <w:t>По итогам подсчета баллов формируется рейтинг заявок. Победителями отбора признаются муниципальные образования, заявки которых по итогам оценки набрали наибольшее количество баллов. При равенстве баллов по критериям отбора приоритет отдается заявкам, поступившим ранее.</w:t>
      </w:r>
    </w:p>
    <w:p w:rsidR="007378DE" w:rsidRDefault="007378DE">
      <w:pPr>
        <w:pStyle w:val="ConsPlusNormal"/>
        <w:spacing w:before="220"/>
        <w:ind w:firstLine="540"/>
        <w:jc w:val="both"/>
      </w:pPr>
      <w:bookmarkStart w:id="50" w:name="P657"/>
      <w:bookmarkEnd w:id="50"/>
      <w:r>
        <w:t xml:space="preserve">9. Комиссия с учетом критериев, предусмотренных в </w:t>
      </w:r>
      <w:hyperlink w:anchor="P603">
        <w:r>
          <w:rPr>
            <w:color w:val="0000FF"/>
          </w:rPr>
          <w:t>пункте 8</w:t>
        </w:r>
      </w:hyperlink>
      <w:r>
        <w:t xml:space="preserve"> Порядка, по результатам рассмотрения заявок, представленных муниципальными образованиями, готовит предложения Правительству Красноярского края о распределении Субсидий между муниципальными образованиями, которые оформляются протоколом.</w:t>
      </w:r>
    </w:p>
    <w:p w:rsidR="007378DE" w:rsidRDefault="007378DE">
      <w:pPr>
        <w:pStyle w:val="ConsPlusNormal"/>
        <w:spacing w:before="220"/>
        <w:ind w:firstLine="540"/>
        <w:jc w:val="both"/>
      </w:pPr>
      <w:r>
        <w:t xml:space="preserve">Протокол должен быть оформлен и направлен в Министерство в течение 5 рабочих дней со дня проведения очного заседания Комиссии либо со дня окончания срока приема опросных листов </w:t>
      </w:r>
      <w:r>
        <w:lastRenderedPageBreak/>
        <w:t>в случае проведения заочного заседания Комиссии.</w:t>
      </w:r>
    </w:p>
    <w:p w:rsidR="007378DE" w:rsidRDefault="007378DE">
      <w:pPr>
        <w:pStyle w:val="ConsPlusNormal"/>
        <w:spacing w:before="220"/>
        <w:ind w:firstLine="540"/>
        <w:jc w:val="both"/>
      </w:pPr>
      <w:bookmarkStart w:id="51" w:name="P659"/>
      <w:bookmarkEnd w:id="51"/>
      <w:r>
        <w:t>10. Министерство в течение 5 рабочих дней со дня получения протокола Комиссии готовит проект постановления Правительства Красноярского края о распределении Субсидий и направляет его на согласование в соответствующие исполнительные органы Красноярского края.</w:t>
      </w:r>
    </w:p>
    <w:p w:rsidR="007378DE" w:rsidRDefault="007378DE">
      <w:pPr>
        <w:pStyle w:val="ConsPlusNormal"/>
        <w:spacing w:before="220"/>
        <w:ind w:firstLine="540"/>
        <w:jc w:val="both"/>
      </w:pPr>
      <w:r>
        <w:t>Постановление Правительства Красноярского края о распределении Субсидий принимается не позднее 30 рабочих дней со дня получения протокола Министерством.</w:t>
      </w:r>
    </w:p>
    <w:p w:rsidR="007378DE" w:rsidRDefault="007378DE">
      <w:pPr>
        <w:pStyle w:val="ConsPlusNormal"/>
        <w:spacing w:before="220"/>
        <w:ind w:firstLine="540"/>
        <w:jc w:val="both"/>
      </w:pPr>
      <w:r>
        <w:t xml:space="preserve">10.1. В случае, предусмотренном </w:t>
      </w:r>
      <w:hyperlink w:anchor="P590">
        <w:r>
          <w:rPr>
            <w:color w:val="0000FF"/>
          </w:rPr>
          <w:t>пунктом 5</w:t>
        </w:r>
      </w:hyperlink>
      <w:r>
        <w:t xml:space="preserve"> Порядка, распределение Субсидий бюджетам муниципальных образований осуществляется по результатам повторного конкурсного отбора в порядке, предусмотренном </w:t>
      </w:r>
      <w:hyperlink w:anchor="P591">
        <w:r>
          <w:rPr>
            <w:color w:val="0000FF"/>
          </w:rPr>
          <w:t>пунктами 6</w:t>
        </w:r>
      </w:hyperlink>
      <w:r>
        <w:t xml:space="preserve"> - </w:t>
      </w:r>
      <w:hyperlink w:anchor="P657">
        <w:r>
          <w:rPr>
            <w:color w:val="0000FF"/>
          </w:rPr>
          <w:t>9</w:t>
        </w:r>
      </w:hyperlink>
      <w:r>
        <w:t xml:space="preserve"> Порядка, и утверждается постановлением Правительства Красноярского края о внесении изменений в постановление Правительства Красноярского края, указанное в </w:t>
      </w:r>
      <w:hyperlink w:anchor="P659">
        <w:r>
          <w:rPr>
            <w:color w:val="0000FF"/>
          </w:rPr>
          <w:t>пункте 10</w:t>
        </w:r>
      </w:hyperlink>
      <w:r>
        <w:t xml:space="preserve"> Порядка.</w:t>
      </w:r>
    </w:p>
    <w:p w:rsidR="007378DE" w:rsidRDefault="007378DE">
      <w:pPr>
        <w:pStyle w:val="ConsPlusNormal"/>
        <w:spacing w:before="220"/>
        <w:ind w:firstLine="540"/>
        <w:jc w:val="both"/>
      </w:pPr>
      <w:r>
        <w:t xml:space="preserve">Постановление Правительства Красноярского края о внесении изменений в постановление Правительства Красноярского края, указанное в </w:t>
      </w:r>
      <w:hyperlink w:anchor="P659">
        <w:r>
          <w:rPr>
            <w:color w:val="0000FF"/>
          </w:rPr>
          <w:t>пункте 10</w:t>
        </w:r>
      </w:hyperlink>
      <w:r>
        <w:t xml:space="preserve"> Порядка, принимается в течение 30 рабочих дней со дня вступления в силу закона края о внесении изменений в закон края о краевом бюджете на текущий финансовый год и плановый период, предусматривающего увеличение бюджетных ассигнований на предоставление Субсидий.</w:t>
      </w:r>
    </w:p>
    <w:p w:rsidR="007378DE" w:rsidRDefault="007378DE">
      <w:pPr>
        <w:pStyle w:val="ConsPlusNormal"/>
        <w:spacing w:before="220"/>
        <w:ind w:firstLine="540"/>
        <w:jc w:val="both"/>
      </w:pPr>
      <w:r>
        <w:t>11. Министерство в течение 5 рабочих дней со дня получения протокола Комиссии направляет:</w:t>
      </w:r>
    </w:p>
    <w:p w:rsidR="007378DE" w:rsidRDefault="007378DE">
      <w:pPr>
        <w:pStyle w:val="ConsPlusNormal"/>
        <w:spacing w:before="220"/>
        <w:ind w:firstLine="540"/>
        <w:jc w:val="both"/>
      </w:pPr>
      <w:r>
        <w:t>муниципальным образованиям, которым по итогам конкурсного отбора не предоставлены средства Субсидии, - уведомления об отказе в предоставлении Субсидии с указанием причин отказа;</w:t>
      </w:r>
    </w:p>
    <w:p w:rsidR="007378DE" w:rsidRDefault="007378DE">
      <w:pPr>
        <w:pStyle w:val="ConsPlusNormal"/>
        <w:spacing w:before="220"/>
        <w:ind w:firstLine="540"/>
        <w:jc w:val="both"/>
      </w:pPr>
      <w:r>
        <w:t>муниципальным образованиям, которые по итогам конкурсного отбора признаны победителями, - уведомления о предоставлении Субсидии с указанием объема средств.</w:t>
      </w:r>
    </w:p>
    <w:p w:rsidR="007378DE" w:rsidRDefault="007378DE">
      <w:pPr>
        <w:pStyle w:val="ConsPlusNormal"/>
        <w:spacing w:before="220"/>
        <w:ind w:firstLine="540"/>
        <w:jc w:val="both"/>
      </w:pPr>
      <w:r>
        <w:t>Уведомления направляются на бумажном носителе посредством почтового отправления на официальные почтовые адреса администраций муниципальных образований.</w:t>
      </w:r>
    </w:p>
    <w:p w:rsidR="007378DE" w:rsidRDefault="007378DE">
      <w:pPr>
        <w:pStyle w:val="ConsPlusNormal"/>
        <w:spacing w:before="220"/>
        <w:ind w:firstLine="540"/>
        <w:jc w:val="both"/>
      </w:pPr>
      <w:bookmarkStart w:id="52" w:name="P667"/>
      <w:bookmarkEnd w:id="52"/>
      <w:r>
        <w:t>12. Для заключения соглашения о предоставлении Субсидии (далее - Соглашение) администрация муниципального образования в течение 30 рабочих дней с момента получения уведомления о доведении бюджетных ассигнований (лимитов бюджетных обязательств) администрации муниципального образования представляет в Министерство следующие документы:</w:t>
      </w:r>
    </w:p>
    <w:p w:rsidR="007378DE" w:rsidRDefault="007378DE">
      <w:pPr>
        <w:pStyle w:val="ConsPlusNormal"/>
        <w:spacing w:before="220"/>
        <w:ind w:firstLine="540"/>
        <w:jc w:val="both"/>
      </w:pPr>
      <w:bookmarkStart w:id="53" w:name="P668"/>
      <w:bookmarkEnd w:id="53"/>
      <w:r>
        <w:t>1) выписку из решения о местном бюджете (выписку из сводной бюджетной росписи местного бюджета), подтверждающую наличие бюджетных ассигнований на финансовое обеспечение расходных обязательств, в целях софинансирования которых предоставляется Субсидия;</w:t>
      </w:r>
    </w:p>
    <w:p w:rsidR="007378DE" w:rsidRDefault="007378DE">
      <w:pPr>
        <w:pStyle w:val="ConsPlusNormal"/>
        <w:spacing w:before="220"/>
        <w:ind w:firstLine="540"/>
        <w:jc w:val="both"/>
      </w:pPr>
      <w:bookmarkStart w:id="54" w:name="P669"/>
      <w:bookmarkEnd w:id="54"/>
      <w:r>
        <w:t>2) гарантийное письмо главы администрации муниципального образования об обеспечении проведения централизованных закупок товаров, работ, услуг агентством государственного заказа Красноярского края.</w:t>
      </w:r>
    </w:p>
    <w:p w:rsidR="007378DE" w:rsidRDefault="007378DE">
      <w:pPr>
        <w:pStyle w:val="ConsPlusNormal"/>
        <w:spacing w:before="220"/>
        <w:ind w:firstLine="540"/>
        <w:jc w:val="both"/>
      </w:pPr>
      <w:r>
        <w:t xml:space="preserve">Документы, указанные в </w:t>
      </w:r>
      <w:hyperlink w:anchor="P668">
        <w:r>
          <w:rPr>
            <w:color w:val="0000FF"/>
          </w:rPr>
          <w:t>подпунктах 1</w:t>
        </w:r>
      </w:hyperlink>
      <w:r>
        <w:t xml:space="preserve">, </w:t>
      </w:r>
      <w:hyperlink w:anchor="P669">
        <w:r>
          <w:rPr>
            <w:color w:val="0000FF"/>
          </w:rPr>
          <w:t>2</w:t>
        </w:r>
      </w:hyperlink>
      <w:r>
        <w:t xml:space="preserve"> настоящего пункта, представляются на бумажном носителе с нарочным или посредством почтовой связи с сопроводительным письмом.</w:t>
      </w:r>
    </w:p>
    <w:p w:rsidR="007378DE" w:rsidRDefault="007378DE">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378DE" w:rsidRDefault="007378DE">
      <w:pPr>
        <w:pStyle w:val="ConsPlusNormal"/>
        <w:spacing w:before="220"/>
        <w:ind w:firstLine="540"/>
        <w:jc w:val="both"/>
      </w:pPr>
      <w:r>
        <w:t xml:space="preserve">Министерство в течение 10 рабочих дней с даты поступления документов, указанных в </w:t>
      </w:r>
      <w:hyperlink w:anchor="P668">
        <w:r>
          <w:rPr>
            <w:color w:val="0000FF"/>
          </w:rPr>
          <w:t>подпунктах 1</w:t>
        </w:r>
      </w:hyperlink>
      <w:r>
        <w:t xml:space="preserve">, </w:t>
      </w:r>
      <w:hyperlink w:anchor="P669">
        <w:r>
          <w:rPr>
            <w:color w:val="0000FF"/>
          </w:rPr>
          <w:t>2</w:t>
        </w:r>
      </w:hyperlink>
      <w:r>
        <w:t xml:space="preserve"> настоящего пункта, принимает решение о предоставлении Субсидии или об отказе в предоставлении Субсидии в форме приказа.</w:t>
      </w:r>
    </w:p>
    <w:p w:rsidR="007378DE" w:rsidRDefault="007378DE">
      <w:pPr>
        <w:pStyle w:val="ConsPlusNormal"/>
        <w:jc w:val="both"/>
      </w:pPr>
      <w:r>
        <w:t xml:space="preserve">(п. 12 в ред. </w:t>
      </w:r>
      <w:hyperlink r:id="rId136">
        <w:r>
          <w:rPr>
            <w:color w:val="0000FF"/>
          </w:rPr>
          <w:t>Постановления</w:t>
        </w:r>
      </w:hyperlink>
      <w:r>
        <w:t xml:space="preserve"> Правительства Красноярского края от 17.10.2023 N 820-п)</w:t>
      </w:r>
    </w:p>
    <w:p w:rsidR="007378DE" w:rsidRDefault="007378DE">
      <w:pPr>
        <w:pStyle w:val="ConsPlusNormal"/>
        <w:spacing w:before="220"/>
        <w:ind w:firstLine="540"/>
        <w:jc w:val="both"/>
      </w:pPr>
      <w:r>
        <w:t>13. Основаниями для принятия решения об отказе в предоставлении Субсидии являются:</w:t>
      </w:r>
    </w:p>
    <w:p w:rsidR="007378DE" w:rsidRDefault="007378DE">
      <w:pPr>
        <w:pStyle w:val="ConsPlusNormal"/>
        <w:spacing w:before="220"/>
        <w:ind w:firstLine="540"/>
        <w:jc w:val="both"/>
      </w:pPr>
      <w:r>
        <w:t xml:space="preserve">1) несоблюдение муниципальным образованием условия предоставления Субсидии, установленного </w:t>
      </w:r>
      <w:hyperlink w:anchor="P583">
        <w:r>
          <w:rPr>
            <w:color w:val="0000FF"/>
          </w:rPr>
          <w:t>подпунктом 1 пункта 3</w:t>
        </w:r>
      </w:hyperlink>
      <w:r>
        <w:t xml:space="preserve"> Порядка;</w:t>
      </w:r>
    </w:p>
    <w:p w:rsidR="007378DE" w:rsidRDefault="007378DE">
      <w:pPr>
        <w:pStyle w:val="ConsPlusNormal"/>
        <w:spacing w:before="220"/>
        <w:ind w:firstLine="540"/>
        <w:jc w:val="both"/>
      </w:pPr>
      <w:r>
        <w:t xml:space="preserve">2) непредставление документов, установленных </w:t>
      </w:r>
      <w:hyperlink w:anchor="P667">
        <w:r>
          <w:rPr>
            <w:color w:val="0000FF"/>
          </w:rPr>
          <w:t>пунктом 12</w:t>
        </w:r>
      </w:hyperlink>
      <w:r>
        <w:t xml:space="preserve"> Порядка;</w:t>
      </w:r>
    </w:p>
    <w:p w:rsidR="007378DE" w:rsidRDefault="007378DE">
      <w:pPr>
        <w:pStyle w:val="ConsPlusNormal"/>
        <w:spacing w:before="220"/>
        <w:ind w:firstLine="540"/>
        <w:jc w:val="both"/>
      </w:pPr>
      <w:r>
        <w:t xml:space="preserve">3) недостоверность информации в документах, представленных в соответствии с </w:t>
      </w:r>
      <w:hyperlink w:anchor="P667">
        <w:r>
          <w:rPr>
            <w:color w:val="0000FF"/>
          </w:rPr>
          <w:t>пунктом 12</w:t>
        </w:r>
      </w:hyperlink>
      <w:r>
        <w:t xml:space="preserve"> Порядка.</w:t>
      </w:r>
    </w:p>
    <w:p w:rsidR="007378DE" w:rsidRDefault="007378DE">
      <w:pPr>
        <w:pStyle w:val="ConsPlusNormal"/>
        <w:jc w:val="both"/>
      </w:pPr>
      <w:r>
        <w:t xml:space="preserve">(п. 13 в ред. </w:t>
      </w:r>
      <w:hyperlink r:id="rId137">
        <w:r>
          <w:rPr>
            <w:color w:val="0000FF"/>
          </w:rPr>
          <w:t>Постановления</w:t>
        </w:r>
      </w:hyperlink>
      <w:r>
        <w:t xml:space="preserve"> Правительства Красноярского края от 17.10.2023 N 820-п)</w:t>
      </w:r>
    </w:p>
    <w:p w:rsidR="007378DE" w:rsidRDefault="007378DE">
      <w:pPr>
        <w:pStyle w:val="ConsPlusNormal"/>
        <w:spacing w:before="220"/>
        <w:ind w:firstLine="540"/>
        <w:jc w:val="both"/>
      </w:pPr>
      <w:r>
        <w:t>14. В течение 10 рабочих дней со дня принятия решения об отказе в предоставлении Субсидии Министерство извещает администрацию муниципального образования о принятом решении с указанием основания для отказа.</w:t>
      </w:r>
    </w:p>
    <w:p w:rsidR="007378DE" w:rsidRDefault="007378DE">
      <w:pPr>
        <w:pStyle w:val="ConsPlusNormal"/>
        <w:spacing w:before="220"/>
        <w:ind w:firstLine="540"/>
        <w:jc w:val="both"/>
      </w:pPr>
      <w:bookmarkStart w:id="55" w:name="P680"/>
      <w:bookmarkEnd w:id="55"/>
      <w:r>
        <w:t>В течение 5 рабочих дней со дня принятия решения о предоставлении Субсидии Министерство направляет посредством почтовой связи копию указанного решения и проект Соглашения в двух экземплярах для подписания в адрес администрации муниципального образования.</w:t>
      </w:r>
    </w:p>
    <w:p w:rsidR="007378DE" w:rsidRDefault="007378DE">
      <w:pPr>
        <w:pStyle w:val="ConsPlusNormal"/>
        <w:spacing w:before="220"/>
        <w:ind w:firstLine="540"/>
        <w:jc w:val="both"/>
      </w:pPr>
      <w:bookmarkStart w:id="56" w:name="P681"/>
      <w:bookmarkEnd w:id="56"/>
      <w:r>
        <w:t xml:space="preserve">Администрация муниципального образования в течение 5 рабочих дней, следующих за днем получения документов, указанных в </w:t>
      </w:r>
      <w:hyperlink w:anchor="P680">
        <w:r>
          <w:rPr>
            <w:color w:val="0000FF"/>
          </w:rPr>
          <w:t>абзаце втором</w:t>
        </w:r>
      </w:hyperlink>
      <w:r>
        <w:t xml:space="preserve"> настоящего пункта, осуществляет подписание двух экземпляров Соглашения и представляет их на бумажном носителе нарочным или посредством почтовой связи в Министерство для подписания.</w:t>
      </w:r>
    </w:p>
    <w:p w:rsidR="007378DE" w:rsidRDefault="007378DE">
      <w:pPr>
        <w:pStyle w:val="ConsPlusNormal"/>
        <w:spacing w:before="220"/>
        <w:ind w:firstLine="540"/>
        <w:jc w:val="both"/>
      </w:pPr>
      <w:r>
        <w:t>Два экземпляра Соглашения подписываются Министерством в течение 5 рабочих дней с даты поступления в Министерство подписанных муниципальным образованием экземпляров Соглашения, и в этот же срок один экземпляр подписанного Министерством Соглашения направляется посредством почтовой связи в адрес администрации муниципального образования.</w:t>
      </w:r>
    </w:p>
    <w:p w:rsidR="007378DE" w:rsidRDefault="007378DE">
      <w:pPr>
        <w:pStyle w:val="ConsPlusNormal"/>
        <w:spacing w:before="220"/>
        <w:ind w:firstLine="540"/>
        <w:jc w:val="both"/>
      </w:pPr>
      <w:r>
        <w:t xml:space="preserve">В случае если подписанное Соглашение не будет представлено администрацией муниципального образования в Министерство, Министерство в течение 3 рабочих дней по истечении срока, указанного в </w:t>
      </w:r>
      <w:hyperlink w:anchor="P681">
        <w:r>
          <w:rPr>
            <w:color w:val="0000FF"/>
          </w:rPr>
          <w:t>абзаце третьем</w:t>
        </w:r>
      </w:hyperlink>
      <w:r>
        <w:t xml:space="preserve"> настоящего пункта, принимает решение в форме приказа об отмене решения о предоставлении Субсидии.</w:t>
      </w:r>
    </w:p>
    <w:p w:rsidR="007378DE" w:rsidRDefault="007378DE">
      <w:pPr>
        <w:pStyle w:val="ConsPlusNormal"/>
        <w:spacing w:before="220"/>
        <w:ind w:firstLine="540"/>
        <w:jc w:val="both"/>
      </w:pPr>
      <w:r>
        <w:t xml:space="preserve">15. Соглашение заключается между Министерством и администрацией соответствующего муниципального образования в соответствии с типовой </w:t>
      </w:r>
      <w:hyperlink r:id="rId138">
        <w:r>
          <w:rPr>
            <w:color w:val="0000FF"/>
          </w:rPr>
          <w:t>формой</w:t>
        </w:r>
      </w:hyperlink>
      <w:r>
        <w:t>, утвержденной Приказом министерства финансов Красноярского края от 20.12.2019 N 171.</w:t>
      </w:r>
    </w:p>
    <w:p w:rsidR="007378DE" w:rsidRDefault="007378DE">
      <w:pPr>
        <w:pStyle w:val="ConsPlusNormal"/>
        <w:spacing w:before="220"/>
        <w:ind w:firstLine="540"/>
        <w:jc w:val="both"/>
      </w:pPr>
      <w:r>
        <w:t>Заключение Соглашения осуществляется до 15 мая текущего финансового года.</w:t>
      </w:r>
    </w:p>
    <w:p w:rsidR="007378DE" w:rsidRDefault="007378DE">
      <w:pPr>
        <w:pStyle w:val="ConsPlusNormal"/>
        <w:spacing w:before="220"/>
        <w:ind w:firstLine="540"/>
        <w:jc w:val="both"/>
      </w:pPr>
      <w:r>
        <w:t>В случае увеличения бюджетных ассигнований на предоставление Субсидий бюджетам муниципальных образований в соответствии с законом края о внесении изменений в закон края о краевом бюджете на текущий финансовый год и плановый период, вступившим в силу после 10 марта текущего финансового года, заключение Соглашения осуществляется в срок не позднее двух месяцев со дня вступления в силу указанного закона края.</w:t>
      </w:r>
    </w:p>
    <w:p w:rsidR="007378DE" w:rsidRDefault="007378DE">
      <w:pPr>
        <w:pStyle w:val="ConsPlusNormal"/>
        <w:spacing w:before="220"/>
        <w:ind w:firstLine="540"/>
        <w:jc w:val="both"/>
      </w:pPr>
      <w:bookmarkStart w:id="57" w:name="P687"/>
      <w:bookmarkEnd w:id="57"/>
      <w:r>
        <w:t>16. Расходование средств Субсидии осуществляется муниципальным образованием на обустройство участков улично-дорожной сети вблизи образовательных организаций для обеспечения безопасности дорожного движения по следующим направлениям:</w:t>
      </w:r>
    </w:p>
    <w:p w:rsidR="007378DE" w:rsidRDefault="007378DE">
      <w:pPr>
        <w:pStyle w:val="ConsPlusNormal"/>
        <w:spacing w:before="220"/>
        <w:ind w:firstLine="540"/>
        <w:jc w:val="both"/>
      </w:pPr>
      <w:r>
        <w:t>замена и установка дорожных знаков;</w:t>
      </w:r>
    </w:p>
    <w:p w:rsidR="007378DE" w:rsidRDefault="007378DE">
      <w:pPr>
        <w:pStyle w:val="ConsPlusNormal"/>
        <w:spacing w:before="220"/>
        <w:ind w:firstLine="540"/>
        <w:jc w:val="both"/>
      </w:pPr>
      <w:r>
        <w:lastRenderedPageBreak/>
        <w:t>нанесение дорожной разметки на пешеходных переходах;</w:t>
      </w:r>
    </w:p>
    <w:p w:rsidR="007378DE" w:rsidRDefault="007378DE">
      <w:pPr>
        <w:pStyle w:val="ConsPlusNormal"/>
        <w:spacing w:before="220"/>
        <w:ind w:firstLine="540"/>
        <w:jc w:val="both"/>
      </w:pPr>
      <w:r>
        <w:t>установка пешеходного ограждения;</w:t>
      </w:r>
    </w:p>
    <w:p w:rsidR="007378DE" w:rsidRDefault="007378DE">
      <w:pPr>
        <w:pStyle w:val="ConsPlusNormal"/>
        <w:spacing w:before="220"/>
        <w:ind w:firstLine="540"/>
        <w:jc w:val="both"/>
      </w:pPr>
      <w:r>
        <w:t>устройство искусственных неровностей;</w:t>
      </w:r>
    </w:p>
    <w:p w:rsidR="007378DE" w:rsidRDefault="007378DE">
      <w:pPr>
        <w:pStyle w:val="ConsPlusNormal"/>
        <w:spacing w:before="220"/>
        <w:ind w:firstLine="540"/>
        <w:jc w:val="both"/>
      </w:pPr>
      <w:r>
        <w:t>установка искусственного освещения на пешеходных переходах;</w:t>
      </w:r>
    </w:p>
    <w:p w:rsidR="007378DE" w:rsidRDefault="007378DE">
      <w:pPr>
        <w:pStyle w:val="ConsPlusNormal"/>
        <w:spacing w:before="220"/>
        <w:ind w:firstLine="540"/>
        <w:jc w:val="both"/>
      </w:pPr>
      <w:r>
        <w:t>установка и замена светофорных объектов.</w:t>
      </w:r>
    </w:p>
    <w:p w:rsidR="007378DE" w:rsidRDefault="007378DE">
      <w:pPr>
        <w:pStyle w:val="ConsPlusNormal"/>
        <w:spacing w:before="220"/>
        <w:ind w:firstLine="540"/>
        <w:jc w:val="both"/>
      </w:pPr>
      <w:bookmarkStart w:id="58" w:name="P694"/>
      <w:bookmarkEnd w:id="58"/>
      <w:r>
        <w:t xml:space="preserve">17. В случае образования экономии средств субсидии в результате проведения процедуры закупок в соответствии с требованиями Федерального </w:t>
      </w:r>
      <w:hyperlink r:id="rId139">
        <w:r>
          <w:rPr>
            <w:color w:val="0000FF"/>
          </w:rPr>
          <w:t>закона</w:t>
        </w:r>
      </w:hyperlink>
      <w:r>
        <w:t xml:space="preserve"> N 44-ФЗ администрация соответствующего муниципального образования вправе в срок не позднее 15 сентября текущего года направить в Министерство нарочным или почтовым отправлением обращение об использовании средств экономии на мероприятия, соответствующие целям, указанным в заявке.</w:t>
      </w:r>
    </w:p>
    <w:p w:rsidR="007378DE" w:rsidRDefault="007378DE">
      <w:pPr>
        <w:pStyle w:val="ConsPlusNormal"/>
        <w:jc w:val="both"/>
      </w:pPr>
      <w:r>
        <w:t xml:space="preserve">(в ред. </w:t>
      </w:r>
      <w:hyperlink r:id="rId140">
        <w:r>
          <w:rPr>
            <w:color w:val="0000FF"/>
          </w:rPr>
          <w:t>Постановления</w:t>
        </w:r>
      </w:hyperlink>
      <w:r>
        <w:t xml:space="preserve"> Правительства Красноярского края от 17.10.2023 N 820-п)</w:t>
      </w:r>
    </w:p>
    <w:p w:rsidR="007378DE" w:rsidRDefault="007378DE">
      <w:pPr>
        <w:pStyle w:val="ConsPlusNormal"/>
        <w:spacing w:before="220"/>
        <w:ind w:firstLine="540"/>
        <w:jc w:val="both"/>
      </w:pPr>
      <w:r>
        <w:t xml:space="preserve">Министерство в течение 3 рабочих дней со дня поступления обращения проводит его проверку на соответствие требованиям </w:t>
      </w:r>
      <w:hyperlink w:anchor="P687">
        <w:r>
          <w:rPr>
            <w:color w:val="0000FF"/>
          </w:rPr>
          <w:t>пункта 16</w:t>
        </w:r>
      </w:hyperlink>
      <w:r>
        <w:t xml:space="preserve"> Порядка и принимает решение о согласовании предложений муниципальных образований об использовании сложившейся экономии или об отказе в использовании средств Субсидии.</w:t>
      </w:r>
    </w:p>
    <w:p w:rsidR="007378DE" w:rsidRDefault="007378DE">
      <w:pPr>
        <w:pStyle w:val="ConsPlusNormal"/>
        <w:spacing w:before="220"/>
        <w:ind w:firstLine="540"/>
        <w:jc w:val="both"/>
      </w:pPr>
      <w:r>
        <w:t>Министерство в течение 3 рабочих дней со дня принятия решения уведомляет муниципальное образование о принятом решении. Между администрацией муниципального образования и министерством заключается дополнительное соглашение к Соглашению.</w:t>
      </w:r>
    </w:p>
    <w:p w:rsidR="007378DE" w:rsidRDefault="007378DE">
      <w:pPr>
        <w:pStyle w:val="ConsPlusNormal"/>
        <w:spacing w:before="220"/>
        <w:ind w:firstLine="540"/>
        <w:jc w:val="both"/>
      </w:pPr>
      <w:r>
        <w:t>Основаниями для отказа в использовании средств экономии являются:</w:t>
      </w:r>
    </w:p>
    <w:p w:rsidR="007378DE" w:rsidRDefault="007378DE">
      <w:pPr>
        <w:pStyle w:val="ConsPlusNormal"/>
        <w:spacing w:before="220"/>
        <w:ind w:firstLine="540"/>
        <w:jc w:val="both"/>
      </w:pPr>
      <w:r>
        <w:t>несоблюдение сроков направления обращения;</w:t>
      </w:r>
    </w:p>
    <w:p w:rsidR="007378DE" w:rsidRDefault="007378DE">
      <w:pPr>
        <w:pStyle w:val="ConsPlusNormal"/>
        <w:spacing w:before="220"/>
        <w:ind w:firstLine="540"/>
        <w:jc w:val="both"/>
      </w:pPr>
      <w:r>
        <w:t xml:space="preserve">несоответствие планируемых работ требованиям </w:t>
      </w:r>
      <w:hyperlink w:anchor="P687">
        <w:r>
          <w:rPr>
            <w:color w:val="0000FF"/>
          </w:rPr>
          <w:t>пункта 16</w:t>
        </w:r>
      </w:hyperlink>
      <w:r>
        <w:t xml:space="preserve"> Порядка.</w:t>
      </w:r>
    </w:p>
    <w:p w:rsidR="007378DE" w:rsidRDefault="007378DE">
      <w:pPr>
        <w:pStyle w:val="ConsPlusNormal"/>
        <w:spacing w:before="220"/>
        <w:ind w:firstLine="540"/>
        <w:jc w:val="both"/>
      </w:pPr>
      <w:r>
        <w:t>Уведомление об отказе в использовании средств экономии направляется в адрес соответствующего муниципального образования почтовым отправлением на бумажном носителе с указанием причин отказа в течение 3 рабочих дней со дня получения обращения.</w:t>
      </w:r>
    </w:p>
    <w:p w:rsidR="007378DE" w:rsidRDefault="007378DE">
      <w:pPr>
        <w:pStyle w:val="ConsPlusNormal"/>
        <w:spacing w:before="220"/>
        <w:ind w:firstLine="540"/>
        <w:jc w:val="both"/>
      </w:pPr>
      <w:r>
        <w:t xml:space="preserve">Закупки на средства экономии, указанные в </w:t>
      </w:r>
      <w:hyperlink w:anchor="P694">
        <w:r>
          <w:rPr>
            <w:color w:val="0000FF"/>
          </w:rPr>
          <w:t>абзаце первом</w:t>
        </w:r>
      </w:hyperlink>
      <w:r>
        <w:t xml:space="preserve"> настоящего пункта, стоимостью свыше шестисот тысяч рублей, осуществляются муниципальными образованиями через агентство государственного заказа Красноярского края в соответствии с </w:t>
      </w:r>
      <w:hyperlink r:id="rId141">
        <w:r>
          <w:rPr>
            <w:color w:val="0000FF"/>
          </w:rPr>
          <w:t>частью 7 статьи 26</w:t>
        </w:r>
      </w:hyperlink>
      <w:r>
        <w:t xml:space="preserve"> Федерального закона N 44-ФЗ.</w:t>
      </w:r>
    </w:p>
    <w:p w:rsidR="007378DE" w:rsidRDefault="007378DE">
      <w:pPr>
        <w:pStyle w:val="ConsPlusNormal"/>
        <w:spacing w:before="220"/>
        <w:ind w:firstLine="540"/>
        <w:jc w:val="both"/>
      </w:pPr>
      <w:r>
        <w:t>17.1. В случае полного или частичного отказа от средств Субсидии, распределенных бюджету муниципального образования в соответствии с Порядком, администрация муниципального образования в срок не позднее 15 сентября года предоставления Субсидии направляет в Министерство нарочным или почтовым отправлением обращение об отказе от средств Субсидии (далее - обращение) с обоснованием причин отказа.</w:t>
      </w:r>
    </w:p>
    <w:p w:rsidR="007378DE" w:rsidRDefault="007378DE">
      <w:pPr>
        <w:pStyle w:val="ConsPlusNormal"/>
        <w:spacing w:before="220"/>
        <w:ind w:firstLine="540"/>
        <w:jc w:val="both"/>
      </w:pPr>
      <w:r>
        <w:t>Министерство в течение 3 рабочих дней с даты получения обращения представляет обращение в Комиссию.</w:t>
      </w:r>
    </w:p>
    <w:p w:rsidR="007378DE" w:rsidRDefault="007378DE">
      <w:pPr>
        <w:pStyle w:val="ConsPlusNormal"/>
        <w:spacing w:before="220"/>
        <w:ind w:firstLine="540"/>
        <w:jc w:val="both"/>
      </w:pPr>
      <w:r>
        <w:t>Комиссия по результатам рассмотрения обращения готовит предложение Правительству Красноярского края о внесении изменений в постановление Правительства Красноярского края о распределении Субсидии в части перераспределения объемов Субсидии между муниципальными образованиями, ранее отобранными в установленном порядке, которое оформляется протоколом.</w:t>
      </w:r>
    </w:p>
    <w:p w:rsidR="007378DE" w:rsidRDefault="007378DE">
      <w:pPr>
        <w:pStyle w:val="ConsPlusNormal"/>
        <w:spacing w:before="220"/>
        <w:ind w:firstLine="540"/>
        <w:jc w:val="both"/>
      </w:pPr>
      <w:r>
        <w:t xml:space="preserve">Протокол должен быть оформлен и направлен в Министерство в течение 5 рабочих дней со дня проведения очного заседания Комиссии либо, в случае проведения заочного заседания </w:t>
      </w:r>
      <w:r>
        <w:lastRenderedPageBreak/>
        <w:t>Комиссии, - в течение 5 рабочих дней со дня окончания срока приема опросных листов.</w:t>
      </w:r>
    </w:p>
    <w:p w:rsidR="007378DE" w:rsidRDefault="007378DE">
      <w:pPr>
        <w:pStyle w:val="ConsPlusNormal"/>
        <w:spacing w:before="220"/>
        <w:ind w:firstLine="540"/>
        <w:jc w:val="both"/>
      </w:pPr>
      <w:r>
        <w:t>Министерство в течение 5 рабочих дней со дня получения протокола Комиссии готовит проект постановления Правительства Красноярского края о внесении изменений в постановление Правительства Красноярского края о распределении Субсидии и направляет его на согласование в соответствующие исполнительные органы Красноярского края.</w:t>
      </w:r>
    </w:p>
    <w:p w:rsidR="007378DE" w:rsidRDefault="007378DE">
      <w:pPr>
        <w:pStyle w:val="ConsPlusNormal"/>
        <w:jc w:val="both"/>
      </w:pPr>
      <w:r>
        <w:t xml:space="preserve">(п. 17.1 введен </w:t>
      </w:r>
      <w:hyperlink r:id="rId142">
        <w:r>
          <w:rPr>
            <w:color w:val="0000FF"/>
          </w:rPr>
          <w:t>Постановлением</w:t>
        </w:r>
      </w:hyperlink>
      <w:r>
        <w:t xml:space="preserve"> Правительства Красноярского края от 07.06.2024 N 431-п)</w:t>
      </w:r>
    </w:p>
    <w:p w:rsidR="007378DE" w:rsidRDefault="007378DE">
      <w:pPr>
        <w:pStyle w:val="ConsPlusNormal"/>
        <w:spacing w:before="220"/>
        <w:ind w:firstLine="540"/>
        <w:jc w:val="both"/>
      </w:pPr>
      <w:r>
        <w:t>18. Перечисление Субсидии осуществляется на основании заявки, представляемой в Министерство администрацией муниципального образования по форме и в сроки, предусмотренные Соглашением.</w:t>
      </w:r>
    </w:p>
    <w:p w:rsidR="007378DE" w:rsidRDefault="007378DE">
      <w:pPr>
        <w:pStyle w:val="ConsPlusNormal"/>
        <w:spacing w:before="220"/>
        <w:ind w:firstLine="540"/>
        <w:jc w:val="both"/>
      </w:pPr>
      <w:r>
        <w:t>19. Администрация муниципального образования представляет в Министерство отчет о расходах, в целях софинансирования которых предоставлена Субсидия, и отчет о достижении значений результата использования Субсидии по форме и в сроки, предусмотренные Соглашением.</w:t>
      </w:r>
    </w:p>
    <w:p w:rsidR="007378DE" w:rsidRDefault="007378DE">
      <w:pPr>
        <w:pStyle w:val="ConsPlusNormal"/>
        <w:spacing w:before="220"/>
        <w:ind w:firstLine="540"/>
        <w:jc w:val="both"/>
      </w:pPr>
      <w:r>
        <w:t>20. Ответственность за нецелевое использование полученных средств Субсидии, а также достоверность представленных сведений возлагается на администрации муниципальных образований.</w:t>
      </w:r>
    </w:p>
    <w:p w:rsidR="007378DE" w:rsidRDefault="007378DE">
      <w:pPr>
        <w:pStyle w:val="ConsPlusNormal"/>
        <w:spacing w:before="220"/>
        <w:ind w:firstLine="540"/>
        <w:jc w:val="both"/>
      </w:pPr>
      <w:bookmarkStart w:id="59" w:name="P712"/>
      <w:bookmarkEnd w:id="59"/>
      <w:r>
        <w:t>21. Контроль за соблюдением администрацией муниципального образования условий, целей и порядка, установленных при предоставлении Субсидий, осуществляется Министерством и службой финансово-экономического контроля и контроля в сфере закупок Красноярского края.</w:t>
      </w:r>
    </w:p>
    <w:p w:rsidR="007378DE" w:rsidRDefault="007378DE">
      <w:pPr>
        <w:pStyle w:val="ConsPlusNormal"/>
        <w:spacing w:before="220"/>
        <w:ind w:firstLine="540"/>
        <w:jc w:val="both"/>
      </w:pPr>
      <w:r>
        <w:t xml:space="preserve">В целях осуществления контроля, указанного в </w:t>
      </w:r>
      <w:hyperlink w:anchor="P712">
        <w:r>
          <w:rPr>
            <w:color w:val="0000FF"/>
          </w:rPr>
          <w:t>абзаце первом</w:t>
        </w:r>
      </w:hyperlink>
      <w:r>
        <w:t xml:space="preserve"> настоящего пункта, администрация муниципального образования в срок не позднее 25 декабря текущего финансового года представляет в Министерство отчет о фактически выполненных объемах работ по форме, предусмотренной Соглашением (далее - отчет).</w:t>
      </w:r>
    </w:p>
    <w:p w:rsidR="007378DE" w:rsidRDefault="007378DE">
      <w:pPr>
        <w:pStyle w:val="ConsPlusNormal"/>
        <w:spacing w:before="220"/>
        <w:ind w:firstLine="540"/>
        <w:jc w:val="both"/>
      </w:pPr>
      <w:r>
        <w:t>Отчет представляется на бумажном носителе нарочным или посредством почтовой связи с сопроводительным письмом.</w:t>
      </w:r>
    </w:p>
    <w:p w:rsidR="007378DE" w:rsidRDefault="007378DE">
      <w:pPr>
        <w:pStyle w:val="ConsPlusNormal"/>
        <w:spacing w:before="220"/>
        <w:ind w:firstLine="540"/>
        <w:jc w:val="both"/>
      </w:pPr>
      <w:r>
        <w:t>Сопроводительное письмо регистрируется Министерством в день его поступления с указанием номера регистрационной записи, даты.</w:t>
      </w:r>
    </w:p>
    <w:p w:rsidR="007378DE" w:rsidRDefault="007378DE">
      <w:pPr>
        <w:pStyle w:val="ConsPlusNormal"/>
        <w:spacing w:before="220"/>
        <w:ind w:firstLine="540"/>
        <w:jc w:val="both"/>
      </w:pPr>
      <w:bookmarkStart w:id="60" w:name="P716"/>
      <w:bookmarkEnd w:id="60"/>
      <w:r>
        <w:t>22. Результатом использования Субсидии является обустройство участков улично-дорожной сети вблизи образовательных организаций.</w:t>
      </w:r>
    </w:p>
    <w:p w:rsidR="007378DE" w:rsidRDefault="007378DE">
      <w:pPr>
        <w:pStyle w:val="ConsPlusNormal"/>
        <w:spacing w:before="220"/>
        <w:ind w:firstLine="540"/>
        <w:jc w:val="both"/>
      </w:pPr>
      <w:r>
        <w:t>Значение результата использования Субсидии устанавливается в Соглашении.</w:t>
      </w:r>
    </w:p>
    <w:p w:rsidR="007378DE" w:rsidRDefault="007378DE">
      <w:pPr>
        <w:pStyle w:val="ConsPlusNormal"/>
        <w:spacing w:before="220"/>
        <w:ind w:firstLine="540"/>
        <w:jc w:val="both"/>
      </w:pPr>
      <w:r>
        <w:t xml:space="preserve">В случае если администрацией муниципального образования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результата использования Субсидии, установленного в </w:t>
      </w:r>
      <w:hyperlink w:anchor="P716">
        <w:r>
          <w:rPr>
            <w:color w:val="0000FF"/>
          </w:rPr>
          <w:t>абзаце первом</w:t>
        </w:r>
      </w:hyperlink>
      <w:r>
        <w:t xml:space="preserve"> настоящего пункта, и в срок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Субсидия подлежит возврату из бюджета муниципального образования в краевой бюджет в срок до 1 июня года, следующего за годом предоставления Субсидии.</w:t>
      </w:r>
    </w:p>
    <w:p w:rsidR="007378DE" w:rsidRDefault="007378DE">
      <w:pPr>
        <w:pStyle w:val="ConsPlusNormal"/>
        <w:spacing w:before="220"/>
        <w:ind w:firstLine="540"/>
        <w:jc w:val="both"/>
      </w:pPr>
      <w:r>
        <w:t xml:space="preserve">Объем средств, подлежащих возврату в краевой бюджет, рассчитывается по формуле, указанной в </w:t>
      </w:r>
      <w:hyperlink r:id="rId143">
        <w:r>
          <w:rPr>
            <w:color w:val="0000FF"/>
          </w:rPr>
          <w:t>пункте 12</w:t>
        </w:r>
      </w:hyperlink>
      <w: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w:t>
      </w:r>
    </w:p>
    <w:p w:rsidR="007378DE" w:rsidRDefault="007378DE">
      <w:pPr>
        <w:pStyle w:val="ConsPlusNormal"/>
        <w:jc w:val="both"/>
      </w:pPr>
    </w:p>
    <w:p w:rsidR="007378DE" w:rsidRDefault="007378DE">
      <w:pPr>
        <w:pStyle w:val="ConsPlusNormal"/>
        <w:jc w:val="both"/>
      </w:pPr>
    </w:p>
    <w:p w:rsidR="007378DE" w:rsidRDefault="007378DE">
      <w:pPr>
        <w:pStyle w:val="ConsPlusNormal"/>
        <w:pBdr>
          <w:bottom w:val="single" w:sz="6" w:space="0" w:color="auto"/>
        </w:pBdr>
        <w:spacing w:before="100" w:after="100"/>
        <w:jc w:val="both"/>
        <w:rPr>
          <w:sz w:val="2"/>
          <w:szCs w:val="2"/>
        </w:rPr>
      </w:pPr>
    </w:p>
    <w:p w:rsidR="00E6194F" w:rsidRDefault="00E6194F">
      <w:bookmarkStart w:id="61" w:name="_GoBack"/>
      <w:bookmarkEnd w:id="61"/>
    </w:p>
    <w:sectPr w:rsidR="00E6194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DE"/>
    <w:rsid w:val="007378DE"/>
    <w:rsid w:val="00E61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9A043-B33E-4C0F-84F8-9165332E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78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7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78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7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78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378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78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378D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334040&amp;dst=100035" TargetMode="External"/><Relationship Id="rId21" Type="http://schemas.openxmlformats.org/officeDocument/2006/relationships/hyperlink" Target="https://login.consultant.ru/link/?req=doc&amp;base=RLAW123&amp;n=319064&amp;dst=100062" TargetMode="External"/><Relationship Id="rId42" Type="http://schemas.openxmlformats.org/officeDocument/2006/relationships/hyperlink" Target="https://login.consultant.ru/link/?req=doc&amp;base=RLAW123&amp;n=305059&amp;dst=100084" TargetMode="External"/><Relationship Id="rId63" Type="http://schemas.openxmlformats.org/officeDocument/2006/relationships/hyperlink" Target="https://login.consultant.ru/link/?req=doc&amp;base=RLAW123&amp;n=366048&amp;dst=100168" TargetMode="External"/><Relationship Id="rId84" Type="http://schemas.openxmlformats.org/officeDocument/2006/relationships/hyperlink" Target="https://login.consultant.ru/link/?req=doc&amp;base=RLAW123&amp;n=350774&amp;dst=100009" TargetMode="External"/><Relationship Id="rId138" Type="http://schemas.openxmlformats.org/officeDocument/2006/relationships/hyperlink" Target="https://login.consultant.ru/link/?req=doc&amp;base=RLAW123&amp;n=305905&amp;dst=100682" TargetMode="External"/><Relationship Id="rId107" Type="http://schemas.openxmlformats.org/officeDocument/2006/relationships/hyperlink" Target="https://login.consultant.ru/link/?req=doc&amp;base=RLAW123&amp;n=366048&amp;dst=100072" TargetMode="External"/><Relationship Id="rId11" Type="http://schemas.openxmlformats.org/officeDocument/2006/relationships/hyperlink" Target="https://login.consultant.ru/link/?req=doc&amp;base=RLAW123&amp;n=334040&amp;dst=100005" TargetMode="External"/><Relationship Id="rId32" Type="http://schemas.openxmlformats.org/officeDocument/2006/relationships/hyperlink" Target="https://login.consultant.ru/link/?req=doc&amp;base=RLAW123&amp;n=305059&amp;dst=100071" TargetMode="External"/><Relationship Id="rId53" Type="http://schemas.openxmlformats.org/officeDocument/2006/relationships/hyperlink" Target="https://login.consultant.ru/link/?req=doc&amp;base=RLAW123&amp;n=305059&amp;dst=100114" TargetMode="External"/><Relationship Id="rId74" Type="http://schemas.openxmlformats.org/officeDocument/2006/relationships/hyperlink" Target="https://login.consultant.ru/link/?req=doc&amp;base=RLAW123&amp;n=305059&amp;dst=100132" TargetMode="External"/><Relationship Id="rId128" Type="http://schemas.openxmlformats.org/officeDocument/2006/relationships/hyperlink" Target="https://login.consultant.ru/link/?req=doc&amp;base=RLAW123&amp;n=364988&amp;dst=100018" TargetMode="External"/><Relationship Id="rId5" Type="http://schemas.openxmlformats.org/officeDocument/2006/relationships/hyperlink" Target="https://login.consultant.ru/link/?req=doc&amp;base=RLAW123&amp;n=266877&amp;dst=100005" TargetMode="External"/><Relationship Id="rId90" Type="http://schemas.openxmlformats.org/officeDocument/2006/relationships/hyperlink" Target="https://login.consultant.ru/link/?req=doc&amp;base=RLAW123&amp;n=305059&amp;dst=100145" TargetMode="External"/><Relationship Id="rId95" Type="http://schemas.openxmlformats.org/officeDocument/2006/relationships/hyperlink" Target="https://login.consultant.ru/link/?req=doc&amp;base=RLAW123&amp;n=305059&amp;dst=100155" TargetMode="External"/><Relationship Id="rId22" Type="http://schemas.openxmlformats.org/officeDocument/2006/relationships/hyperlink" Target="https://login.consultant.ru/link/?req=doc&amp;base=RLAW123&amp;n=305059&amp;dst=100066" TargetMode="External"/><Relationship Id="rId27" Type="http://schemas.openxmlformats.org/officeDocument/2006/relationships/hyperlink" Target="https://login.consultant.ru/link/?req=doc&amp;base=RLAW123&amp;n=329260&amp;dst=100008" TargetMode="External"/><Relationship Id="rId43" Type="http://schemas.openxmlformats.org/officeDocument/2006/relationships/hyperlink" Target="https://login.consultant.ru/link/?req=doc&amp;base=RLAW123&amp;n=305059&amp;dst=100085" TargetMode="External"/><Relationship Id="rId48" Type="http://schemas.openxmlformats.org/officeDocument/2006/relationships/hyperlink" Target="https://login.consultant.ru/link/?req=doc&amp;base=RLAW123&amp;n=305059&amp;dst=100090" TargetMode="External"/><Relationship Id="rId64" Type="http://schemas.openxmlformats.org/officeDocument/2006/relationships/hyperlink" Target="https://login.consultant.ru/link/?req=doc&amp;base=RLAW123&amp;n=281884&amp;dst=100010" TargetMode="External"/><Relationship Id="rId69" Type="http://schemas.openxmlformats.org/officeDocument/2006/relationships/hyperlink" Target="https://login.consultant.ru/link/?req=doc&amp;base=RLAW123&amp;n=350774&amp;dst=100006" TargetMode="External"/><Relationship Id="rId113" Type="http://schemas.openxmlformats.org/officeDocument/2006/relationships/hyperlink" Target="https://login.consultant.ru/link/?req=doc&amp;base=LAW&amp;n=501480&amp;dst=1001" TargetMode="External"/><Relationship Id="rId118" Type="http://schemas.openxmlformats.org/officeDocument/2006/relationships/hyperlink" Target="https://login.consultant.ru/link/?req=doc&amp;base=LAW&amp;n=495181" TargetMode="External"/><Relationship Id="rId134" Type="http://schemas.openxmlformats.org/officeDocument/2006/relationships/hyperlink" Target="https://login.consultant.ru/link/?req=doc&amp;base=RLAW123&amp;n=329260&amp;dst=100015" TargetMode="External"/><Relationship Id="rId139" Type="http://schemas.openxmlformats.org/officeDocument/2006/relationships/hyperlink" Target="https://login.consultant.ru/link/?req=doc&amp;base=LAW&amp;n=495181" TargetMode="External"/><Relationship Id="rId80" Type="http://schemas.openxmlformats.org/officeDocument/2006/relationships/hyperlink" Target="https://login.consultant.ru/link/?req=doc&amp;base=RLAW123&amp;n=305059&amp;dst=100139" TargetMode="External"/><Relationship Id="rId85" Type="http://schemas.openxmlformats.org/officeDocument/2006/relationships/hyperlink" Target="https://login.consultant.ru/link/?req=doc&amp;base=RLAW123&amp;n=305059&amp;dst=100142" TargetMode="External"/><Relationship Id="rId12" Type="http://schemas.openxmlformats.org/officeDocument/2006/relationships/hyperlink" Target="https://login.consultant.ru/link/?req=doc&amp;base=RLAW123&amp;n=350774&amp;dst=100005" TargetMode="External"/><Relationship Id="rId17" Type="http://schemas.openxmlformats.org/officeDocument/2006/relationships/hyperlink" Target="https://login.consultant.ru/link/?req=doc&amp;base=RLAW123&amp;n=366364" TargetMode="External"/><Relationship Id="rId33" Type="http://schemas.openxmlformats.org/officeDocument/2006/relationships/hyperlink" Target="https://login.consultant.ru/link/?req=doc&amp;base=RLAW123&amp;n=305059&amp;dst=100072" TargetMode="External"/><Relationship Id="rId38" Type="http://schemas.openxmlformats.org/officeDocument/2006/relationships/hyperlink" Target="https://login.consultant.ru/link/?req=doc&amp;base=LAW&amp;n=495181&amp;dst=285" TargetMode="External"/><Relationship Id="rId59" Type="http://schemas.openxmlformats.org/officeDocument/2006/relationships/hyperlink" Target="https://login.consultant.ru/link/?req=doc&amp;base=RLAW123&amp;n=305059&amp;dst=100128" TargetMode="External"/><Relationship Id="rId103" Type="http://schemas.openxmlformats.org/officeDocument/2006/relationships/hyperlink" Target="https://login.consultant.ru/link/?req=doc&amp;base=RLAW123&amp;n=334040&amp;dst=100015" TargetMode="External"/><Relationship Id="rId108" Type="http://schemas.openxmlformats.org/officeDocument/2006/relationships/hyperlink" Target="https://login.consultant.ru/link/?req=doc&amp;base=LAW&amp;n=495710&amp;dst=5006" TargetMode="External"/><Relationship Id="rId124" Type="http://schemas.openxmlformats.org/officeDocument/2006/relationships/hyperlink" Target="https://login.consultant.ru/link/?req=doc&amp;base=RLAW123&amp;n=319064&amp;dst=100098" TargetMode="External"/><Relationship Id="rId129" Type="http://schemas.openxmlformats.org/officeDocument/2006/relationships/hyperlink" Target="https://login.consultant.ru/link/?req=doc&amp;base=RLAW123&amp;n=364988&amp;dst=100020" TargetMode="External"/><Relationship Id="rId54" Type="http://schemas.openxmlformats.org/officeDocument/2006/relationships/hyperlink" Target="https://login.consultant.ru/link/?req=doc&amp;base=RLAW123&amp;n=305059&amp;dst=100115" TargetMode="External"/><Relationship Id="rId70" Type="http://schemas.openxmlformats.org/officeDocument/2006/relationships/hyperlink" Target="https://login.consultant.ru/link/?req=doc&amp;base=RLAW123&amp;n=364988&amp;dst=100011" TargetMode="External"/><Relationship Id="rId75" Type="http://schemas.openxmlformats.org/officeDocument/2006/relationships/hyperlink" Target="https://login.consultant.ru/link/?req=doc&amp;base=RLAW123&amp;n=305059&amp;dst=100134" TargetMode="External"/><Relationship Id="rId91" Type="http://schemas.openxmlformats.org/officeDocument/2006/relationships/hyperlink" Target="https://login.consultant.ru/link/?req=doc&amp;base=RLAW123&amp;n=305059&amp;dst=100149" TargetMode="External"/><Relationship Id="rId96" Type="http://schemas.openxmlformats.org/officeDocument/2006/relationships/hyperlink" Target="https://login.consultant.ru/link/?req=doc&amp;base=RLAW123&amp;n=350774&amp;dst=100013" TargetMode="External"/><Relationship Id="rId140" Type="http://schemas.openxmlformats.org/officeDocument/2006/relationships/hyperlink" Target="https://login.consultant.ru/link/?req=doc&amp;base=RLAW123&amp;n=319064&amp;dst=100118"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23&amp;n=281884&amp;dst=100005" TargetMode="External"/><Relationship Id="rId23" Type="http://schemas.openxmlformats.org/officeDocument/2006/relationships/hyperlink" Target="www.zakon.krskstate.ru" TargetMode="External"/><Relationship Id="rId28" Type="http://schemas.openxmlformats.org/officeDocument/2006/relationships/hyperlink" Target="https://login.consultant.ru/link/?req=doc&amp;base=RLAW123&amp;n=334040&amp;dst=100006" TargetMode="External"/><Relationship Id="rId49" Type="http://schemas.openxmlformats.org/officeDocument/2006/relationships/hyperlink" Target="https://login.consultant.ru/link/?req=doc&amp;base=LAW&amp;n=400590" TargetMode="External"/><Relationship Id="rId114" Type="http://schemas.openxmlformats.org/officeDocument/2006/relationships/hyperlink" Target="https://login.consultant.ru/link/?req=doc&amp;base=LAW&amp;n=495181&amp;dst=285" TargetMode="External"/><Relationship Id="rId119" Type="http://schemas.openxmlformats.org/officeDocument/2006/relationships/hyperlink" Target="https://login.consultant.ru/link/?req=doc&amp;base=RLAW123&amp;n=334040&amp;dst=100036" TargetMode="External"/><Relationship Id="rId44" Type="http://schemas.openxmlformats.org/officeDocument/2006/relationships/hyperlink" Target="https://login.consultant.ru/link/?req=doc&amp;base=RLAW123&amp;n=319064&amp;dst=100067" TargetMode="External"/><Relationship Id="rId60" Type="http://schemas.openxmlformats.org/officeDocument/2006/relationships/hyperlink" Target="https://login.consultant.ru/link/?req=doc&amp;base=LAW&amp;n=495181" TargetMode="External"/><Relationship Id="rId65" Type="http://schemas.openxmlformats.org/officeDocument/2006/relationships/hyperlink" Target="https://login.consultant.ru/link/?req=doc&amp;base=RLAW123&amp;n=305059&amp;dst=100129" TargetMode="External"/><Relationship Id="rId81" Type="http://schemas.openxmlformats.org/officeDocument/2006/relationships/hyperlink" Target="https://login.consultant.ru/link/?req=doc&amp;base=LAW&amp;n=495181&amp;dst=285" TargetMode="External"/><Relationship Id="rId86" Type="http://schemas.openxmlformats.org/officeDocument/2006/relationships/hyperlink" Target="https://login.consultant.ru/link/?req=doc&amp;base=RLAW123&amp;n=319064&amp;dst=100074" TargetMode="External"/><Relationship Id="rId130" Type="http://schemas.openxmlformats.org/officeDocument/2006/relationships/hyperlink" Target="https://login.consultant.ru/link/?req=doc&amp;base=LAW&amp;n=495181&amp;dst=285" TargetMode="External"/><Relationship Id="rId135" Type="http://schemas.openxmlformats.org/officeDocument/2006/relationships/hyperlink" Target="https://login.consultant.ru/link/?req=doc&amp;base=LAW&amp;n=400590" TargetMode="External"/><Relationship Id="rId13" Type="http://schemas.openxmlformats.org/officeDocument/2006/relationships/hyperlink" Target="https://login.consultant.ru/link/?req=doc&amp;base=RLAW123&amp;n=364988&amp;dst=100005" TargetMode="External"/><Relationship Id="rId18" Type="http://schemas.openxmlformats.org/officeDocument/2006/relationships/hyperlink" Target="https://login.consultant.ru/link/?req=doc&amp;base=RLAW123&amp;n=266877&amp;dst=100007" TargetMode="External"/><Relationship Id="rId39" Type="http://schemas.openxmlformats.org/officeDocument/2006/relationships/hyperlink" Target="https://login.consultant.ru/link/?req=doc&amp;base=RLAW123&amp;n=305059&amp;dst=100078" TargetMode="External"/><Relationship Id="rId109" Type="http://schemas.openxmlformats.org/officeDocument/2006/relationships/hyperlink" Target="https://login.consultant.ru/link/?req=doc&amp;base=RLAW123&amp;n=366048&amp;dst=100168" TargetMode="External"/><Relationship Id="rId34" Type="http://schemas.openxmlformats.org/officeDocument/2006/relationships/hyperlink" Target="https://login.consultant.ru/link/?req=doc&amp;base=RLAW123&amp;n=305059&amp;dst=100073" TargetMode="External"/><Relationship Id="rId50" Type="http://schemas.openxmlformats.org/officeDocument/2006/relationships/hyperlink" Target="https://login.consultant.ru/link/?req=doc&amp;base=RLAW123&amp;n=305059&amp;dst=100101" TargetMode="External"/><Relationship Id="rId55" Type="http://schemas.openxmlformats.org/officeDocument/2006/relationships/hyperlink" Target="https://login.consultant.ru/link/?req=doc&amp;base=RLAW123&amp;n=305059&amp;dst=100123" TargetMode="External"/><Relationship Id="rId76" Type="http://schemas.openxmlformats.org/officeDocument/2006/relationships/hyperlink" Target="https://login.consultant.ru/link/?req=doc&amp;base=RLAW123&amp;n=305059&amp;dst=100135" TargetMode="External"/><Relationship Id="rId97" Type="http://schemas.openxmlformats.org/officeDocument/2006/relationships/hyperlink" Target="https://login.consultant.ru/link/?req=doc&amp;base=RLAW123&amp;n=319064&amp;dst=100075" TargetMode="External"/><Relationship Id="rId104" Type="http://schemas.openxmlformats.org/officeDocument/2006/relationships/hyperlink" Target="https://login.consultant.ru/link/?req=doc&amp;base=RLAW123&amp;n=334040&amp;dst=100024" TargetMode="External"/><Relationship Id="rId120" Type="http://schemas.openxmlformats.org/officeDocument/2006/relationships/hyperlink" Target="https://login.consultant.ru/link/?req=doc&amp;base=LAW&amp;n=495710&amp;dst=5006" TargetMode="External"/><Relationship Id="rId125" Type="http://schemas.openxmlformats.org/officeDocument/2006/relationships/hyperlink" Target="https://login.consultant.ru/link/?req=doc&amp;base=RLAW123&amp;n=329260&amp;dst=100014" TargetMode="External"/><Relationship Id="rId141" Type="http://schemas.openxmlformats.org/officeDocument/2006/relationships/hyperlink" Target="https://login.consultant.ru/link/?req=doc&amp;base=LAW&amp;n=495181&amp;dst=285" TargetMode="External"/><Relationship Id="rId7" Type="http://schemas.openxmlformats.org/officeDocument/2006/relationships/hyperlink" Target="https://login.consultant.ru/link/?req=doc&amp;base=RLAW123&amp;n=305059&amp;dst=100065" TargetMode="External"/><Relationship Id="rId71" Type="http://schemas.openxmlformats.org/officeDocument/2006/relationships/hyperlink" Target="https://login.consultant.ru/link/?req=doc&amp;base=RLAW123&amp;n=364988&amp;dst=100013" TargetMode="External"/><Relationship Id="rId92" Type="http://schemas.openxmlformats.org/officeDocument/2006/relationships/hyperlink" Target="https://login.consultant.ru/link/?req=doc&amp;base=RLAW123&amp;n=350774&amp;dst=100012" TargetMode="External"/><Relationship Id="rId2" Type="http://schemas.openxmlformats.org/officeDocument/2006/relationships/settings" Target="settings.xml"/><Relationship Id="rId29" Type="http://schemas.openxmlformats.org/officeDocument/2006/relationships/hyperlink" Target="https://login.consultant.ru/link/?req=doc&amp;base=RLAW123&amp;n=364988&amp;dst=100006" TargetMode="External"/><Relationship Id="rId24" Type="http://schemas.openxmlformats.org/officeDocument/2006/relationships/hyperlink" Target="https://login.consultant.ru/link/?req=doc&amp;base=RLAW123&amp;n=281884&amp;dst=100009" TargetMode="External"/><Relationship Id="rId40" Type="http://schemas.openxmlformats.org/officeDocument/2006/relationships/hyperlink" Target="https://login.consultant.ru/link/?req=doc&amp;base=RLAW123&amp;n=319064&amp;dst=100064" TargetMode="External"/><Relationship Id="rId45" Type="http://schemas.openxmlformats.org/officeDocument/2006/relationships/hyperlink" Target="https://login.consultant.ru/link/?req=doc&amp;base=RLAW123&amp;n=353033&amp;dst=100222" TargetMode="External"/><Relationship Id="rId66" Type="http://schemas.openxmlformats.org/officeDocument/2006/relationships/hyperlink" Target="https://login.consultant.ru/link/?req=doc&amp;base=RLAW123&amp;n=319064&amp;dst=100068" TargetMode="External"/><Relationship Id="rId87" Type="http://schemas.openxmlformats.org/officeDocument/2006/relationships/hyperlink" Target="https://login.consultant.ru/link/?req=doc&amp;base=RLAW123&amp;n=305059&amp;dst=100144" TargetMode="External"/><Relationship Id="rId110" Type="http://schemas.openxmlformats.org/officeDocument/2006/relationships/hyperlink" Target="https://login.consultant.ru/link/?req=doc&amp;base=RLAW123&amp;n=319064&amp;dst=100096" TargetMode="External"/><Relationship Id="rId115" Type="http://schemas.openxmlformats.org/officeDocument/2006/relationships/hyperlink" Target="https://login.consultant.ru/link/?req=doc&amp;base=RLAW123&amp;n=334040&amp;dst=100031" TargetMode="External"/><Relationship Id="rId131" Type="http://schemas.openxmlformats.org/officeDocument/2006/relationships/hyperlink" Target="https://login.consultant.ru/link/?req=doc&amp;base=RLAW123&amp;n=319064&amp;dst=100099" TargetMode="External"/><Relationship Id="rId136" Type="http://schemas.openxmlformats.org/officeDocument/2006/relationships/hyperlink" Target="https://login.consultant.ru/link/?req=doc&amp;base=RLAW123&amp;n=319064&amp;dst=100107" TargetMode="External"/><Relationship Id="rId61" Type="http://schemas.openxmlformats.org/officeDocument/2006/relationships/hyperlink" Target="https://login.consultant.ru/link/?req=doc&amp;base=RLAW123&amp;n=334040&amp;dst=100007" TargetMode="External"/><Relationship Id="rId82" Type="http://schemas.openxmlformats.org/officeDocument/2006/relationships/hyperlink" Target="https://login.consultant.ru/link/?req=doc&amp;base=RLAW123&amp;n=319064&amp;dst=100069" TargetMode="External"/><Relationship Id="rId19" Type="http://schemas.openxmlformats.org/officeDocument/2006/relationships/hyperlink" Target="https://login.consultant.ru/link/?req=doc&amp;base=RLAW123&amp;n=281884&amp;dst=100006" TargetMode="External"/><Relationship Id="rId14" Type="http://schemas.openxmlformats.org/officeDocument/2006/relationships/hyperlink" Target="https://login.consultant.ru/link/?req=doc&amp;base=LAW&amp;n=495710&amp;dst=5716" TargetMode="External"/><Relationship Id="rId30" Type="http://schemas.openxmlformats.org/officeDocument/2006/relationships/hyperlink" Target="https://login.consultant.ru/link/?req=doc&amp;base=RLAW123&amp;n=364988&amp;dst=100008" TargetMode="External"/><Relationship Id="rId35" Type="http://schemas.openxmlformats.org/officeDocument/2006/relationships/hyperlink" Target="https://login.consultant.ru/link/?req=doc&amp;base=RLAW123&amp;n=364988&amp;dst=100010" TargetMode="External"/><Relationship Id="rId56" Type="http://schemas.openxmlformats.org/officeDocument/2006/relationships/hyperlink" Target="https://login.consultant.ru/link/?req=doc&amp;base=RLAW123&amp;n=305059&amp;dst=100125" TargetMode="External"/><Relationship Id="rId77" Type="http://schemas.openxmlformats.org/officeDocument/2006/relationships/hyperlink" Target="https://login.consultant.ru/link/?req=doc&amp;base=RLAW123&amp;n=305059&amp;dst=100136" TargetMode="External"/><Relationship Id="rId100" Type="http://schemas.openxmlformats.org/officeDocument/2006/relationships/hyperlink" Target="https://login.consultant.ru/link/?req=doc&amp;base=LAW&amp;n=450040" TargetMode="External"/><Relationship Id="rId105" Type="http://schemas.openxmlformats.org/officeDocument/2006/relationships/hyperlink" Target="https://login.consultant.ru/link/?req=doc&amp;base=RLAW123&amp;n=350774&amp;dst=100024" TargetMode="External"/><Relationship Id="rId126" Type="http://schemas.openxmlformats.org/officeDocument/2006/relationships/hyperlink" Target="https://login.consultant.ru/link/?req=doc&amp;base=RLAW123&amp;n=334040&amp;dst=100037" TargetMode="External"/><Relationship Id="rId8" Type="http://schemas.openxmlformats.org/officeDocument/2006/relationships/hyperlink" Target="https://login.consultant.ru/link/?req=doc&amp;base=RLAW123&amp;n=319064&amp;dst=100061" TargetMode="External"/><Relationship Id="rId51" Type="http://schemas.openxmlformats.org/officeDocument/2006/relationships/hyperlink" Target="https://login.consultant.ru/link/?req=doc&amp;base=RLAW123&amp;n=305059&amp;dst=100110" TargetMode="External"/><Relationship Id="rId72" Type="http://schemas.openxmlformats.org/officeDocument/2006/relationships/hyperlink" Target="https://login.consultant.ru/link/?req=doc&amp;base=RLAW123&amp;n=366364&amp;dst=318846" TargetMode="External"/><Relationship Id="rId93" Type="http://schemas.openxmlformats.org/officeDocument/2006/relationships/hyperlink" Target="https://login.consultant.ru/link/?req=doc&amp;base=RLAW123&amp;n=305059&amp;dst=100150" TargetMode="External"/><Relationship Id="rId98" Type="http://schemas.openxmlformats.org/officeDocument/2006/relationships/hyperlink" Target="https://login.consultant.ru/link/?req=doc&amp;base=RLAW123&amp;n=305059&amp;dst=100163" TargetMode="External"/><Relationship Id="rId121" Type="http://schemas.openxmlformats.org/officeDocument/2006/relationships/hyperlink" Target="https://login.consultant.ru/link/?req=doc&amp;base=RLAW123&amp;n=366048&amp;dst=100072" TargetMode="External"/><Relationship Id="rId142" Type="http://schemas.openxmlformats.org/officeDocument/2006/relationships/hyperlink" Target="https://login.consultant.ru/link/?req=doc&amp;base=RLAW123&amp;n=334040&amp;dst=100038" TargetMode="External"/><Relationship Id="rId3" Type="http://schemas.openxmlformats.org/officeDocument/2006/relationships/webSettings" Target="webSettings.xml"/><Relationship Id="rId25" Type="http://schemas.openxmlformats.org/officeDocument/2006/relationships/hyperlink" Target="https://login.consultant.ru/link/?req=doc&amp;base=RLAW123&amp;n=305059&amp;dst=100068" TargetMode="External"/><Relationship Id="rId46" Type="http://schemas.openxmlformats.org/officeDocument/2006/relationships/hyperlink" Target="https://login.consultant.ru/link/?req=doc&amp;base=RLAW123&amp;n=329260&amp;dst=100009" TargetMode="External"/><Relationship Id="rId67" Type="http://schemas.openxmlformats.org/officeDocument/2006/relationships/hyperlink" Target="https://login.consultant.ru/link/?req=doc&amp;base=RLAW123&amp;n=329260&amp;dst=100011" TargetMode="External"/><Relationship Id="rId116" Type="http://schemas.openxmlformats.org/officeDocument/2006/relationships/hyperlink" Target="https://login.consultant.ru/link/?req=doc&amp;base=RLAW123&amp;n=305905&amp;dst=100682" TargetMode="External"/><Relationship Id="rId137" Type="http://schemas.openxmlformats.org/officeDocument/2006/relationships/hyperlink" Target="https://login.consultant.ru/link/?req=doc&amp;base=RLAW123&amp;n=319064&amp;dst=100114" TargetMode="External"/><Relationship Id="rId20" Type="http://schemas.openxmlformats.org/officeDocument/2006/relationships/hyperlink" Target="https://login.consultant.ru/link/?req=doc&amp;base=RLAW123&amp;n=281884&amp;dst=100007" TargetMode="External"/><Relationship Id="rId41" Type="http://schemas.openxmlformats.org/officeDocument/2006/relationships/hyperlink" Target="https://login.consultant.ru/link/?req=doc&amp;base=RLAW123&amp;n=305059&amp;dst=100082" TargetMode="External"/><Relationship Id="rId62" Type="http://schemas.openxmlformats.org/officeDocument/2006/relationships/hyperlink" Target="https://login.consultant.ru/link/?req=doc&amp;base=RLAW123&amp;n=334040&amp;dst=100008" TargetMode="External"/><Relationship Id="rId83" Type="http://schemas.openxmlformats.org/officeDocument/2006/relationships/hyperlink" Target="https://login.consultant.ru/link/?req=doc&amp;base=RLAW123&amp;n=319064&amp;dst=100071" TargetMode="External"/><Relationship Id="rId88" Type="http://schemas.openxmlformats.org/officeDocument/2006/relationships/hyperlink" Target="https://login.consultant.ru/link/?req=doc&amp;base=RLAW123&amp;n=353033&amp;dst=100222" TargetMode="External"/><Relationship Id="rId111" Type="http://schemas.openxmlformats.org/officeDocument/2006/relationships/hyperlink" Target="https://login.consultant.ru/link/?req=doc&amp;base=RLAW123&amp;n=319064&amp;dst=100097" TargetMode="External"/><Relationship Id="rId132" Type="http://schemas.openxmlformats.org/officeDocument/2006/relationships/hyperlink" Target="https://login.consultant.ru/link/?req=doc&amp;base=RLAW123&amp;n=319064&amp;dst=100104" TargetMode="External"/><Relationship Id="rId15" Type="http://schemas.openxmlformats.org/officeDocument/2006/relationships/hyperlink" Target="https://login.consultant.ru/link/?req=doc&amp;base=RLAW123&amp;n=359126&amp;dst=100553" TargetMode="External"/><Relationship Id="rId36" Type="http://schemas.openxmlformats.org/officeDocument/2006/relationships/hyperlink" Target="https://login.consultant.ru/link/?req=doc&amp;base=RLAW123&amp;n=305059&amp;dst=100075" TargetMode="External"/><Relationship Id="rId57" Type="http://schemas.openxmlformats.org/officeDocument/2006/relationships/hyperlink" Target="https://login.consultant.ru/link/?req=doc&amp;base=RLAW123&amp;n=305059&amp;dst=100127" TargetMode="External"/><Relationship Id="rId106" Type="http://schemas.openxmlformats.org/officeDocument/2006/relationships/hyperlink" Target="https://login.consultant.ru/link/?req=doc&amp;base=RLAW123&amp;n=350774&amp;dst=100026" TargetMode="External"/><Relationship Id="rId127" Type="http://schemas.openxmlformats.org/officeDocument/2006/relationships/hyperlink" Target="https://login.consultant.ru/link/?req=doc&amp;base=RLAW123&amp;n=364988&amp;dst=100016" TargetMode="External"/><Relationship Id="rId10" Type="http://schemas.openxmlformats.org/officeDocument/2006/relationships/hyperlink" Target="https://login.consultant.ru/link/?req=doc&amp;base=RLAW123&amp;n=329260&amp;dst=100005" TargetMode="External"/><Relationship Id="rId31" Type="http://schemas.openxmlformats.org/officeDocument/2006/relationships/hyperlink" Target="https://login.consultant.ru/link/?req=doc&amp;base=RLAW123&amp;n=305059&amp;dst=100069" TargetMode="External"/><Relationship Id="rId52" Type="http://schemas.openxmlformats.org/officeDocument/2006/relationships/hyperlink" Target="https://login.consultant.ru/link/?req=doc&amp;base=RLAW123&amp;n=305059&amp;dst=100111" TargetMode="External"/><Relationship Id="rId73" Type="http://schemas.openxmlformats.org/officeDocument/2006/relationships/hyperlink" Target="https://login.consultant.ru/link/?req=doc&amp;base=RLAW123&amp;n=350774&amp;dst=100007" TargetMode="External"/><Relationship Id="rId78" Type="http://schemas.openxmlformats.org/officeDocument/2006/relationships/hyperlink" Target="https://login.consultant.ru/link/?req=doc&amp;base=RLAW123&amp;n=305059&amp;dst=100137" TargetMode="External"/><Relationship Id="rId94" Type="http://schemas.openxmlformats.org/officeDocument/2006/relationships/hyperlink" Target="https://login.consultant.ru/link/?req=doc&amp;base=RLAW123&amp;n=305059&amp;dst=100153" TargetMode="External"/><Relationship Id="rId99" Type="http://schemas.openxmlformats.org/officeDocument/2006/relationships/hyperlink" Target="https://login.consultant.ru/link/?req=doc&amp;base=RLAW123&amp;n=350774&amp;dst=100017" TargetMode="External"/><Relationship Id="rId101" Type="http://schemas.openxmlformats.org/officeDocument/2006/relationships/hyperlink" Target="https://login.consultant.ru/link/?req=doc&amp;base=LAW&amp;n=495181" TargetMode="External"/><Relationship Id="rId122" Type="http://schemas.openxmlformats.org/officeDocument/2006/relationships/hyperlink" Target="https://login.consultant.ru/link/?req=doc&amp;base=RLAW123&amp;n=366048&amp;dst=100168" TargetMode="External"/><Relationship Id="rId143" Type="http://schemas.openxmlformats.org/officeDocument/2006/relationships/hyperlink" Target="https://login.consultant.ru/link/?req=doc&amp;base=RLAW123&amp;n=366048&amp;dst=10016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320553&amp;dst=100005" TargetMode="External"/><Relationship Id="rId26" Type="http://schemas.openxmlformats.org/officeDocument/2006/relationships/hyperlink" Target="https://login.consultant.ru/link/?req=doc&amp;base=RLAW123&amp;n=319064&amp;dst=100063" TargetMode="External"/><Relationship Id="rId47" Type="http://schemas.openxmlformats.org/officeDocument/2006/relationships/hyperlink" Target="https://login.consultant.ru/link/?req=doc&amp;base=RLAW123&amp;n=305059&amp;dst=100088" TargetMode="External"/><Relationship Id="rId68" Type="http://schemas.openxmlformats.org/officeDocument/2006/relationships/hyperlink" Target="https://login.consultant.ru/link/?req=doc&amp;base=RLAW123&amp;n=334040&amp;dst=100014" TargetMode="External"/><Relationship Id="rId89" Type="http://schemas.openxmlformats.org/officeDocument/2006/relationships/hyperlink" Target="https://login.consultant.ru/link/?req=doc&amp;base=RLAW123&amp;n=329260&amp;dst=100012" TargetMode="External"/><Relationship Id="rId112" Type="http://schemas.openxmlformats.org/officeDocument/2006/relationships/hyperlink" Target="https://login.consultant.ru/link/?req=doc&amp;base=RLAW123&amp;n=334040&amp;dst=100030" TargetMode="External"/><Relationship Id="rId133" Type="http://schemas.openxmlformats.org/officeDocument/2006/relationships/hyperlink" Target="https://login.consultant.ru/link/?req=doc&amp;base=RLAW123&amp;n=353033&amp;dst=100222" TargetMode="External"/><Relationship Id="rId16" Type="http://schemas.openxmlformats.org/officeDocument/2006/relationships/hyperlink" Target="https://login.consultant.ru/link/?req=doc&amp;base=RLAW123&amp;n=369443&amp;dst=101120" TargetMode="External"/><Relationship Id="rId37" Type="http://schemas.openxmlformats.org/officeDocument/2006/relationships/hyperlink" Target="https://login.consultant.ru/link/?req=doc&amp;base=RLAW123&amp;n=305059&amp;dst=100077" TargetMode="External"/><Relationship Id="rId58" Type="http://schemas.openxmlformats.org/officeDocument/2006/relationships/hyperlink" Target="https://login.consultant.ru/link/?req=doc&amp;base=RLAW123&amp;n=305905&amp;dst=100010" TargetMode="External"/><Relationship Id="rId79" Type="http://schemas.openxmlformats.org/officeDocument/2006/relationships/hyperlink" Target="https://login.consultant.ru/link/?req=doc&amp;base=RLAW123&amp;n=364988&amp;dst=100015" TargetMode="External"/><Relationship Id="rId102" Type="http://schemas.openxmlformats.org/officeDocument/2006/relationships/hyperlink" Target="https://login.consultant.ru/link/?req=doc&amp;base=RLAW123&amp;n=350774&amp;dst=100022" TargetMode="External"/><Relationship Id="rId123" Type="http://schemas.openxmlformats.org/officeDocument/2006/relationships/hyperlink" Target="https://login.consultant.ru/link/?req=doc&amp;base=RLAW123&amp;n=305059&amp;dst=100179"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15654</Words>
  <Characters>89232</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 Анна Сергеевна</dc:creator>
  <cp:keywords/>
  <dc:description/>
  <cp:lastModifiedBy>Михайлова Анна Сергеевна</cp:lastModifiedBy>
  <cp:revision>1</cp:revision>
  <dcterms:created xsi:type="dcterms:W3CDTF">2026-01-30T06:29:00Z</dcterms:created>
  <dcterms:modified xsi:type="dcterms:W3CDTF">2026-01-30T06:31:00Z</dcterms:modified>
</cp:coreProperties>
</file>