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F0" w:rsidRDefault="004D05D2">
      <w:pPr>
        <w:pStyle w:val="a5"/>
        <w:outlineLvl w:val="0"/>
        <w:rPr>
          <w:sz w:val="26"/>
          <w:szCs w:val="26"/>
        </w:rPr>
      </w:pPr>
      <w:r>
        <w:rPr>
          <w:sz w:val="26"/>
          <w:szCs w:val="26"/>
        </w:rPr>
        <w:t>СОГЛАШЕНИЕ № _____/С</w:t>
      </w:r>
    </w:p>
    <w:p w:rsidR="00E068F0" w:rsidRDefault="004D05D2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 предоставлении бюджету_________________________________</w:t>
      </w:r>
    </w:p>
    <w:p w:rsidR="00E068F0" w:rsidRDefault="004D05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(наименование муниципального образования)</w:t>
      </w:r>
    </w:p>
    <w:p w:rsidR="00E068F0" w:rsidRDefault="004D05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Красноярского края из краевого бюджета субсиди</w:t>
      </w:r>
      <w:r>
        <w:rPr>
          <w:sz w:val="26"/>
          <w:szCs w:val="26"/>
        </w:rPr>
        <w:t xml:space="preserve">и </w:t>
      </w:r>
      <w:r>
        <w:rPr>
          <w:b/>
          <w:sz w:val="26"/>
          <w:szCs w:val="26"/>
        </w:rPr>
        <w:t xml:space="preserve">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</w:t>
      </w:r>
    </w:p>
    <w:p w:rsidR="00E068F0" w:rsidRDefault="00E068F0">
      <w:pPr>
        <w:jc w:val="center"/>
        <w:rPr>
          <w:color w:val="000000"/>
          <w:sz w:val="26"/>
          <w:szCs w:val="26"/>
        </w:rPr>
      </w:pPr>
    </w:p>
    <w:p w:rsidR="00E068F0" w:rsidRDefault="004D05D2">
      <w:pPr>
        <w:tabs>
          <w:tab w:val="center" w:pos="8254"/>
        </w:tabs>
        <w:spacing w:after="3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__________________</w:t>
      </w:r>
    </w:p>
    <w:p w:rsidR="00E068F0" w:rsidRDefault="004D05D2">
      <w:pPr>
        <w:pStyle w:val="ConsPlusTitle"/>
        <w:widowControl/>
        <w:ind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Министерство транспорта Красноярского края, которому как получателю средств краевого бюджета доведены лимиты бюджетных обязательств </w:t>
      </w:r>
      <w:r>
        <w:rPr>
          <w:b w:val="0"/>
          <w:sz w:val="26"/>
          <w:szCs w:val="26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 в лице первого заместителя министра транспорта Красноярского края</w:t>
      </w:r>
      <w:r>
        <w:t xml:space="preserve"> </w:t>
      </w:r>
      <w:r>
        <w:rPr>
          <w:b w:val="0"/>
          <w:sz w:val="26"/>
          <w:szCs w:val="26"/>
        </w:rPr>
        <w:t xml:space="preserve">Черных Артема Владимировича, действующего на основании  приказа 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     края      от      06.07.2010      №   377-п,      с      одной      стороны, </w:t>
      </w:r>
    </w:p>
    <w:p w:rsidR="00E068F0" w:rsidRDefault="004D05D2">
      <w:pPr>
        <w:pStyle w:val="ConsPlusTitle"/>
        <w:widowControl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>и администрация________________________________________________________,</w:t>
      </w:r>
    </w:p>
    <w:p w:rsidR="00E068F0" w:rsidRDefault="004D05D2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(наименование муниципального образования Красноярского края)</w:t>
      </w:r>
    </w:p>
    <w:p w:rsidR="00E068F0" w:rsidRDefault="004D05D2">
      <w:pPr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именуемая в дальнейшем «Получатель», </w:t>
      </w:r>
      <w:r>
        <w:rPr>
          <w:bCs/>
          <w:sz w:val="26"/>
          <w:szCs w:val="26"/>
        </w:rPr>
        <w:t>в лице ______________________________,</w:t>
      </w:r>
    </w:p>
    <w:p w:rsidR="00E068F0" w:rsidRDefault="004D05D2">
      <w:pPr>
        <w:ind w:firstLine="709"/>
        <w:jc w:val="righ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(наименование должности руководителя                </w:t>
      </w:r>
    </w:p>
    <w:p w:rsidR="00E068F0" w:rsidRDefault="004D05D2">
      <w:pPr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 местной администрации или уполномоченного им лица)</w:t>
      </w:r>
    </w:p>
    <w:p w:rsidR="00E068F0" w:rsidRDefault="004D05D2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______________________________________________________, действующего (ей)</w:t>
      </w:r>
    </w:p>
    <w:p w:rsidR="00E068F0" w:rsidRDefault="004D05D2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(фамилия, имя, отчество, последнее – при наличии)</w:t>
      </w:r>
    </w:p>
    <w:p w:rsidR="00E068F0" w:rsidRDefault="004D05D2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основании __________________________________________________________, </w:t>
      </w:r>
    </w:p>
    <w:p w:rsidR="00E068F0" w:rsidRDefault="004D05D2">
      <w:pPr>
        <w:ind w:firstLine="709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(Устав, доверенность или иной документ)</w:t>
      </w:r>
    </w:p>
    <w:p w:rsidR="00E068F0" w:rsidRDefault="004D05D2">
      <w:pPr>
        <w:pStyle w:val="ConsPlusTitle"/>
        <w:widowControl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с другой стороны, далее при совместном упоминании именуемые «Стороны»,             в соответствии с Бюджетным кодексом Российской Федерации, Законом Красноярского края от 04.12.2025 № 10-4495 «О краевом бюджете на 2026 год </w:t>
      </w:r>
      <w:r>
        <w:rPr>
          <w:b w:val="0"/>
          <w:sz w:val="26"/>
          <w:szCs w:val="26"/>
        </w:rPr>
        <w:br/>
        <w:t xml:space="preserve">и плановый период 2027 </w:t>
      </w:r>
      <w:r>
        <w:rPr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2028 годов», Правилами формирования, предоставления 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</w:t>
      </w:r>
      <w:r>
        <w:rPr>
          <w:b w:val="0"/>
        </w:rPr>
        <w:t>–</w:t>
      </w:r>
      <w:r>
        <w:rPr>
          <w:b w:val="0"/>
          <w:sz w:val="26"/>
          <w:szCs w:val="26"/>
        </w:rPr>
        <w:t xml:space="preserve"> Правила формирования, предоставления и распределения субсидий), Порядком предоставления </w:t>
      </w:r>
      <w:r>
        <w:rPr>
          <w:b w:val="0"/>
          <w:sz w:val="26"/>
          <w:szCs w:val="26"/>
        </w:rPr>
        <w:br/>
        <w:t>и распределения субсидий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края, утвержденным постановлением Правительства Красноярского края от 02.03.2020 № 131-п (далее – Порядок предоставления субсидии), распоряжением Правительства Красноярского края от 24.12.2025 № 1199-р, заключили настоящее Соглашение (далее – Соглашение) о нижеследующем.</w:t>
      </w:r>
    </w:p>
    <w:p w:rsidR="00E068F0" w:rsidRDefault="004D05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Предмет Соглашения</w:t>
      </w:r>
    </w:p>
    <w:p w:rsidR="00E068F0" w:rsidRDefault="004D05D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Предметом настоящего Соглашения является предоставление Главным распорядителем из краевого бюджета в 2026 году бюджету _______________________________________________________________ субсидии </w:t>
      </w:r>
    </w:p>
    <w:p w:rsidR="00E068F0" w:rsidRDefault="004D05D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(наименование муниципального образования) </w:t>
      </w:r>
    </w:p>
    <w:p w:rsidR="00E068F0" w:rsidRDefault="004D05D2">
      <w:pPr>
        <w:rPr>
          <w:sz w:val="26"/>
          <w:szCs w:val="26"/>
        </w:rPr>
      </w:pPr>
      <w:r>
        <w:rPr>
          <w:sz w:val="26"/>
          <w:szCs w:val="26"/>
        </w:rPr>
        <w:t xml:space="preserve">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(далее </w:t>
      </w:r>
      <w:r>
        <w:rPr>
          <w:b/>
          <w:sz w:val="26"/>
          <w:szCs w:val="26"/>
        </w:rPr>
        <w:t>–</w:t>
      </w:r>
      <w:r>
        <w:rPr>
          <w:sz w:val="26"/>
          <w:szCs w:val="26"/>
        </w:rPr>
        <w:t xml:space="preserve"> Субсидия), в соответствии с лимитами бюджетных обязательств, доведенными Главному распорядителю как получателю средств краевого бюджета по кодам классификации расходов бюджетов Российской </w:t>
      </w:r>
      <w:r>
        <w:rPr>
          <w:sz w:val="26"/>
          <w:szCs w:val="26"/>
        </w:rPr>
        <w:lastRenderedPageBreak/>
        <w:t>Федерации: код Главного распорядителя средств краевого бюджета 711, раздел/подраздел 0409, целевая статья  123019Д140, вид расходов 523 в рамках ведомственного проекта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E068F0" w:rsidRDefault="004D05D2" w:rsidP="00A47D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1.2. Субсидия предоставляется в соответствии с приложением № 1                     к настоящему Соглашению, являющемуся его неотъемлемой частью, в целях софинансирования расходных обязательств, возникающих при выполнении органами местного самоуправления полномочий в части осуществления дорожной деятельности в отношении автомобильных дорог общего пользования местного значения в границах муниципального образования.</w:t>
      </w:r>
    </w:p>
    <w:p w:rsidR="00E068F0" w:rsidRDefault="004D05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4"/>
        </w:rPr>
      </w:pPr>
      <w:r>
        <w:rPr>
          <w:sz w:val="26"/>
          <w:szCs w:val="26"/>
        </w:rPr>
        <w:t>1.3. Расходные обязательства муниципального образования, в целях софинансирования которых предоставляется Субсидия, установлены __________________________________________________________________.</w:t>
      </w: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(реквизиты правового акта муниципального образования при наличии правового акта на дату подписания соглашения)</w:t>
      </w:r>
    </w:p>
    <w:p w:rsidR="00E068F0" w:rsidRDefault="00E068F0">
      <w:pPr>
        <w:pStyle w:val="1"/>
        <w:spacing w:after="0"/>
        <w:ind w:left="0" w:right="0" w:firstLine="0"/>
        <w:rPr>
          <w:b/>
          <w:szCs w:val="26"/>
        </w:rPr>
      </w:pPr>
    </w:p>
    <w:p w:rsidR="00E068F0" w:rsidRDefault="004D05D2">
      <w:pPr>
        <w:ind w:firstLine="695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II. Финансовое обеспечение расходных обязательств, в целях софинансирования которых предоставляется Субсидия</w:t>
      </w:r>
    </w:p>
    <w:p w:rsidR="00E068F0" w:rsidRDefault="00E068F0">
      <w:pPr>
        <w:ind w:firstLine="695"/>
        <w:rPr>
          <w:b/>
          <w:bCs/>
          <w:sz w:val="26"/>
          <w:szCs w:val="26"/>
        </w:rPr>
      </w:pPr>
    </w:p>
    <w:p w:rsidR="00E068F0" w:rsidRDefault="004D05D2">
      <w:pPr>
        <w:ind w:firstLine="695"/>
        <w:rPr>
          <w:sz w:val="26"/>
          <w:szCs w:val="26"/>
        </w:rPr>
      </w:pPr>
      <w:r>
        <w:rPr>
          <w:sz w:val="26"/>
          <w:szCs w:val="26"/>
        </w:rPr>
        <w:t>2.1. Общий объем бюджетных ассигнований, предусматриваемых в бюджете ______________________________________________________________________</w:t>
      </w:r>
    </w:p>
    <w:p w:rsidR="00E068F0" w:rsidRDefault="004D05D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муниципального образования)</w:t>
      </w:r>
    </w:p>
    <w:p w:rsidR="00E068F0" w:rsidRDefault="00E068F0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E068F0" w:rsidRDefault="00E068F0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E068F0" w:rsidRDefault="004D05D2">
      <w:pPr>
        <w:rPr>
          <w:sz w:val="26"/>
          <w:szCs w:val="26"/>
        </w:rPr>
      </w:pPr>
      <w:r>
        <w:rPr>
          <w:sz w:val="26"/>
          <w:szCs w:val="26"/>
        </w:rPr>
        <w:t>на финансовое обеспечение расходных обязательств, в целях софинансирования которых предоставляется Субсидия, составляет в 2026 году ________ (______________) рублей __ копеек.</w:t>
      </w:r>
    </w:p>
    <w:p w:rsidR="00E068F0" w:rsidRDefault="004D05D2">
      <w:pPr>
        <w:rPr>
          <w:sz w:val="26"/>
          <w:szCs w:val="26"/>
        </w:rPr>
      </w:pPr>
      <w:r>
        <w:rPr>
          <w:sz w:val="20"/>
          <w:szCs w:val="20"/>
        </w:rPr>
        <w:t xml:space="preserve">     (сумма прописью)</w:t>
      </w:r>
    </w:p>
    <w:p w:rsidR="00E068F0" w:rsidRDefault="004D05D2">
      <w:pPr>
        <w:ind w:firstLine="709"/>
        <w:rPr>
          <w:szCs w:val="28"/>
        </w:rPr>
      </w:pPr>
      <w:r>
        <w:rPr>
          <w:sz w:val="26"/>
          <w:szCs w:val="26"/>
        </w:rPr>
        <w:t>2.2. Общий размер Субсидии, предоставляемой из краевого бюджета в бюджет</w:t>
      </w:r>
      <w:r>
        <w:rPr>
          <w:szCs w:val="28"/>
        </w:rPr>
        <w:t>___________________________________________________________</w:t>
      </w:r>
    </w:p>
    <w:p w:rsidR="00E068F0" w:rsidRDefault="004D05D2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:rsidR="00E068F0" w:rsidRDefault="00E068F0">
      <w:pPr>
        <w:ind w:firstLine="709"/>
        <w:jc w:val="center"/>
        <w:rPr>
          <w:sz w:val="20"/>
          <w:szCs w:val="20"/>
        </w:rPr>
      </w:pPr>
    </w:p>
    <w:p w:rsidR="00E068F0" w:rsidRDefault="004D05D2">
      <w:pPr>
        <w:rPr>
          <w:sz w:val="26"/>
          <w:szCs w:val="26"/>
        </w:rPr>
      </w:pPr>
      <w:r>
        <w:rPr>
          <w:sz w:val="26"/>
          <w:szCs w:val="26"/>
        </w:rPr>
        <w:t>в соответствии с настоящим Соглашением, исходя из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выраженного в процентах 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__%, составляет в 2026 году не более _________________ (____________) рублей ___ копеек.                                                 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2.2.1. В случае уменьшения общего объема бюджетных ассигнований, указанного в 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</w:t>
      </w:r>
      <w:r w:rsidR="00A47D21">
        <w:rPr>
          <w:sz w:val="26"/>
          <w:szCs w:val="26"/>
          <w:u w:val="single"/>
        </w:rPr>
        <w:t xml:space="preserve">                      </w:t>
      </w:r>
      <w:r>
        <w:rPr>
          <w:sz w:val="26"/>
          <w:szCs w:val="26"/>
        </w:rPr>
        <w:t>____________________________________________________.</w:t>
      </w:r>
    </w:p>
    <w:p w:rsidR="00E068F0" w:rsidRDefault="004D05D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(наименование муниципального образования)</w:t>
      </w:r>
    </w:p>
    <w:p w:rsidR="00E068F0" w:rsidRDefault="004D05D2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6"/>
          <w:szCs w:val="26"/>
        </w:rPr>
        <w:t xml:space="preserve"> В случае увеличения в соответствующем финансовом году общего объема бюджетных ассигнований, указанного в пункте 2.1 настоящего Соглашения, размер Субсидии, указанный в пункте 2.2 настоящего Соглашения на финансовый год, не подлежит изменению.</w:t>
      </w:r>
    </w:p>
    <w:p w:rsidR="00E068F0" w:rsidRDefault="00E068F0">
      <w:pPr>
        <w:ind w:left="14"/>
        <w:rPr>
          <w:sz w:val="26"/>
          <w:szCs w:val="26"/>
        </w:rPr>
      </w:pPr>
    </w:p>
    <w:p w:rsidR="00E24BED" w:rsidRDefault="00E24BED">
      <w:pPr>
        <w:ind w:firstLine="695"/>
        <w:jc w:val="center"/>
        <w:rPr>
          <w:b/>
          <w:bCs/>
          <w:sz w:val="26"/>
          <w:szCs w:val="26"/>
        </w:rPr>
      </w:pPr>
    </w:p>
    <w:p w:rsidR="00E24BED" w:rsidRDefault="00E24BED">
      <w:pPr>
        <w:ind w:firstLine="695"/>
        <w:jc w:val="center"/>
        <w:rPr>
          <w:b/>
          <w:bCs/>
          <w:sz w:val="26"/>
          <w:szCs w:val="26"/>
        </w:rPr>
      </w:pPr>
    </w:p>
    <w:p w:rsidR="00E24BED" w:rsidRDefault="00E24BED">
      <w:pPr>
        <w:ind w:firstLine="695"/>
        <w:jc w:val="center"/>
        <w:rPr>
          <w:b/>
          <w:bCs/>
          <w:sz w:val="26"/>
          <w:szCs w:val="26"/>
        </w:rPr>
      </w:pPr>
    </w:p>
    <w:p w:rsidR="00E068F0" w:rsidRDefault="004D05D2">
      <w:pPr>
        <w:ind w:firstLine="69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III. Порядок, условия предоставления и сроки перечисления Субсидии</w:t>
      </w:r>
    </w:p>
    <w:p w:rsidR="00E068F0" w:rsidRDefault="00E068F0">
      <w:pPr>
        <w:ind w:left="14" w:firstLine="695"/>
        <w:rPr>
          <w:sz w:val="26"/>
          <w:szCs w:val="26"/>
        </w:rPr>
      </w:pP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3.1. Субсидия предоставляется в пределах бюджетных ассигнований, предусмотренных в законе Красноярского края о краевом бюджете (сводной бюджетной росписи краевого бюджета) на 2026 финансовый год и плановый период 2027-2028 годов, и лимитов бюджетных обязательств, доведенных Главному распорядителю как получателю средств краевого бюджета на финансовый год.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3.2. Субсидия предоставляется при   соблюдении следующих условий: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а) соответствие настоящего Соглашения положениям пункта 9 Правил формирования, предоставления и распределения субсидий;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б) централизация закупок товаров, работ, услуг для обеспечения муниципальных нужд, финансовое обеспечение которых осуществляется за счет Субсидии, в соответствии с </w:t>
      </w:r>
      <w:hyperlink r:id="rId8" w:tooltip="consultantplus://offline/ref=226D4DD9F6EAF3D29E90829ABED3D8FA69388D7796444CD3C8B18345DDE4E058AFBC2DBF49B72068146A183C058C7D6E1E60D79486h6ODM" w:history="1">
        <w:r>
          <w:rPr>
            <w:sz w:val="26"/>
            <w:szCs w:val="26"/>
          </w:rPr>
          <w:t>частью 7 статьи 26</w:t>
        </w:r>
      </w:hyperlink>
      <w:r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b/>
          <w:sz w:val="26"/>
          <w:szCs w:val="26"/>
        </w:rPr>
        <w:t>–</w:t>
      </w:r>
      <w:r>
        <w:rPr>
          <w:sz w:val="26"/>
          <w:szCs w:val="26"/>
        </w:rPr>
        <w:t xml:space="preserve"> Федеральный закон № 44-ФЗ) через агентство государственного заказа Красноярского края;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в)</w:t>
      </w:r>
      <w:r w:rsidR="00CE14FB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заключение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E068F0" w:rsidRDefault="004D05D2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 Перечисление Субсидии из краевого бюджета в бюджет _______________________________________ осуществляется на казначейский 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(наименование муниципального образования)</w:t>
      </w:r>
    </w:p>
    <w:p w:rsidR="00E068F0" w:rsidRDefault="004D05D2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счет для осуществления и отражения операций по учету и распределению поступлений, открытый в Управлении Федерального казначейства </w:t>
      </w:r>
      <w:r>
        <w:rPr>
          <w:sz w:val="26"/>
          <w:szCs w:val="26"/>
        </w:rPr>
        <w:br/>
        <w:t>по Красноярскому краю.</w:t>
      </w:r>
    </w:p>
    <w:p w:rsidR="00E068F0" w:rsidRDefault="004D05D2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>3.3.1. Перечисление Субсидии из краевого бюджета осуществляется министерством финансов Красноярского края не позднее 2-го рабочего 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 в бюджет _____________________________________, представленных Главным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                  (наименование муниципального образования)</w:t>
      </w:r>
    </w:p>
    <w:p w:rsidR="00E068F0" w:rsidRDefault="004D05D2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Распорядителем.</w:t>
      </w:r>
    </w:p>
    <w:p w:rsidR="00E068F0" w:rsidRDefault="004D05D2">
      <w:pPr>
        <w:ind w:firstLine="695"/>
        <w:rPr>
          <w:sz w:val="26"/>
          <w:szCs w:val="26"/>
        </w:rPr>
      </w:pPr>
      <w:r>
        <w:rPr>
          <w:sz w:val="26"/>
          <w:szCs w:val="26"/>
        </w:rPr>
        <w:t xml:space="preserve">3.3.2. Перечисление Субсидии осуществляется на основании заявки, по форме согласно приложению № 2 к настоящему Соглашению, являющемуся его неотъемлемой частью, предоставленной Получателем в течение 10 рабочих дней с момента заключения муниципальных контрактов (договоров), но не позднее 20 числа месяца, предшествующего месяцу перечисления средств. </w:t>
      </w:r>
    </w:p>
    <w:p w:rsidR="00E068F0" w:rsidRDefault="004D05D2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3.3.3. В случае необходимости уточнения потребности в средствах Субсидии, в том числе перераспределения средств экономии, предоставляется уточненная заявка</w:t>
      </w:r>
      <w:r>
        <w:t xml:space="preserve"> </w:t>
      </w:r>
      <w:r>
        <w:rPr>
          <w:sz w:val="26"/>
          <w:szCs w:val="26"/>
        </w:rPr>
        <w:t xml:space="preserve">по форме согласно приложению № 3 к настоящему Соглашению, являющемуся его неотъемлемой частью, в срок не позднее 20 числа месяца, предшествующего месяцу перечисления средств. </w:t>
      </w:r>
    </w:p>
    <w:p w:rsidR="00E068F0" w:rsidRDefault="004D05D2">
      <w:pPr>
        <w:ind w:firstLine="709"/>
        <w:rPr>
          <w:color w:val="002060"/>
          <w:sz w:val="24"/>
        </w:rPr>
      </w:pPr>
      <w:r>
        <w:rPr>
          <w:sz w:val="26"/>
          <w:szCs w:val="26"/>
        </w:rPr>
        <w:t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работ,   несостоявшихся торгов.</w:t>
      </w:r>
    </w:p>
    <w:p w:rsidR="00E068F0" w:rsidRDefault="00E068F0">
      <w:pPr>
        <w:ind w:firstLine="709"/>
        <w:rPr>
          <w:color w:val="002060"/>
          <w:sz w:val="24"/>
        </w:rPr>
      </w:pPr>
    </w:p>
    <w:p w:rsidR="00E068F0" w:rsidRDefault="004D05D2">
      <w:pPr>
        <w:pStyle w:val="1"/>
        <w:ind w:left="0" w:right="0" w:firstLine="0"/>
        <w:rPr>
          <w:b/>
          <w:szCs w:val="26"/>
        </w:rPr>
      </w:pPr>
      <w:r>
        <w:rPr>
          <w:b/>
          <w:szCs w:val="26"/>
        </w:rPr>
        <w:t>IV. Взаимоотношения Сторон</w:t>
      </w:r>
    </w:p>
    <w:p w:rsidR="00E068F0" w:rsidRDefault="004D05D2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4.1. Главный распорядитель обязуется:</w:t>
      </w:r>
    </w:p>
    <w:p w:rsidR="00E068F0" w:rsidRDefault="004D05D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4.1.1. Обеспечить предоставление 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E068F0" w:rsidRDefault="004D05D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(наименование муниципального образования)</w:t>
      </w:r>
    </w:p>
    <w:p w:rsidR="00E068F0" w:rsidRDefault="004D05D2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год, доведенных Главному распорядителю как получателю средств краевого бюджета. 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4.1.2. Осуществлять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контроль за соблюдением Получателем условий предоставления Субсидии и других обязательств, предусмотренных настоящим Соглашением.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4.1.3. Осуществлять оценку использования Субсидии с учетом обязательств по достижению значений результатов использования Субсидии, установленного в соответствии с пунктом 4.3.3 настоящего Соглашения, на основании данных отчетности, представленной Получателем.</w:t>
      </w:r>
    </w:p>
    <w:p w:rsidR="00E068F0" w:rsidRDefault="004D05D2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первой даты представления отчетности о достижении значений результатов использования Субсидии, предусмотренной пунктом 4.3.4 настоящего Соглашения, в году, следующем за годом предоставления Субсидии, указанные нарушения не устранены, рассчитать                          в соответствии с пунктом 12 Правил формирования, предоставления                          и распределения субсидий объем средств, подлежащий возврату из бюджета ____________________________________________ в краевой бюджет, и направить</w:t>
      </w:r>
    </w:p>
    <w:p w:rsidR="00E068F0" w:rsidRDefault="004D05D2">
      <w:pPr>
        <w:ind w:firstLine="540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:rsidR="00E068F0" w:rsidRDefault="004D05D2">
      <w:pPr>
        <w:rPr>
          <w:sz w:val="26"/>
          <w:szCs w:val="26"/>
        </w:rPr>
      </w:pPr>
      <w:r>
        <w:rPr>
          <w:sz w:val="26"/>
          <w:szCs w:val="26"/>
        </w:rPr>
        <w:t>Получателю требование о возврате средств Субсидии в краевой бюджет в указанном объеме.</w:t>
      </w:r>
    </w:p>
    <w:p w:rsidR="00E068F0" w:rsidRDefault="004D05D2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4.1.5. В случае приостановления предоставления Субсидии информировать о причинах такого приостановления.</w:t>
      </w:r>
    </w:p>
    <w:p w:rsidR="00E068F0" w:rsidRDefault="004D05D2">
      <w:pPr>
        <w:ind w:firstLine="709"/>
      </w:pPr>
      <w:r>
        <w:rPr>
          <w:sz w:val="26"/>
          <w:szCs w:val="26"/>
        </w:rPr>
        <w:t>4.1.6. Осуществлять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проверку, документов, указанных в пункте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>4.3.7.4.  настоящего Соглашения на соответствие требованиям пункта 17 Порядка в течение 3 рабочих дней с даты поступления, и принимать решение о согласовании (отказе)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использования средств экономии Субсидии.   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4.1.7.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E068F0" w:rsidRDefault="00E068F0">
      <w:pPr>
        <w:ind w:firstLine="709"/>
        <w:jc w:val="center"/>
        <w:rPr>
          <w:b/>
          <w:color w:val="002060"/>
          <w:sz w:val="24"/>
        </w:rPr>
      </w:pPr>
    </w:p>
    <w:p w:rsidR="00E068F0" w:rsidRDefault="004D05D2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4.2. Главный распорядитель вправе: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4.2.1. Запрашивать у Получателя документы и материалы, необходимые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Получателем условий предоставления Субсидии.</w:t>
      </w:r>
    </w:p>
    <w:p w:rsidR="00E068F0" w:rsidRDefault="004D05D2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lastRenderedPageBreak/>
        <w:t>4.2.2.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E068F0" w:rsidRDefault="00E068F0">
      <w:pPr>
        <w:ind w:left="14" w:right="173" w:firstLine="695"/>
        <w:rPr>
          <w:b/>
          <w:sz w:val="26"/>
          <w:szCs w:val="26"/>
        </w:rPr>
      </w:pPr>
    </w:p>
    <w:p w:rsidR="00E068F0" w:rsidRDefault="004D05D2">
      <w:pPr>
        <w:ind w:left="14" w:right="173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4.3. Получатель обязуется: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4.3.2. Обеспечивать исполнение требований Главного распорядителя по возврату средств в краевой бюджет, в соответствии с пунктом 12 Правил формирования, предоставления и распределения субсидий и пунктом 4.3.7.6. настоящего Соглашения.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4.3.3. Обеспечивать достижение значений результатов использования Субсидии, установленных в соответствии с приложением № 4 к настоящему Соглашению, являющемуся его неотъемлемой частью.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Результатом использования средств Субсидии является</w:t>
      </w:r>
      <w:bookmarkStart w:id="1" w:name="Par65"/>
      <w:bookmarkEnd w:id="1"/>
      <w:r>
        <w:rPr>
          <w:sz w:val="26"/>
          <w:szCs w:val="26"/>
        </w:rPr>
        <w:t>:</w:t>
      </w:r>
    </w:p>
    <w:p w:rsidR="00E068F0" w:rsidRDefault="004D05D2">
      <w:pPr>
        <w:pStyle w:val="aff6"/>
        <w:numPr>
          <w:ilvl w:val="0"/>
          <w:numId w:val="11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протяженность автомобильных дорог, на которых выполнены работы по строительству, реконструкции, капитальному ремонту и ремонту автомобильных дорог общего пользования местного значения; 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– разработка проектной документации по строительству, реконструкции, капитальному ремонту или ремонту автомобильных дорог общего пользования местного значения. 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4.3.4. Обеспечивать представление Главному распорядителю на бумажном носителе нарочным или посредством почтовой связи </w:t>
      </w:r>
      <w:r>
        <w:rPr>
          <w:sz w:val="26"/>
          <w:szCs w:val="26"/>
          <w:highlight w:val="white"/>
        </w:rPr>
        <w:t>с сопроводительным письмом отчетов:</w:t>
      </w:r>
    </w:p>
    <w:p w:rsidR="00E068F0" w:rsidRDefault="004D05D2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о расходах бюджета</w:t>
      </w:r>
      <w:r>
        <w:rPr>
          <w:bCs/>
          <w:sz w:val="24"/>
        </w:rPr>
        <w:t xml:space="preserve">_______________________, </w:t>
      </w:r>
      <w:r>
        <w:rPr>
          <w:bCs/>
          <w:sz w:val="26"/>
          <w:szCs w:val="26"/>
        </w:rPr>
        <w:t>в целях софинансирования</w:t>
      </w:r>
      <w:r>
        <w:rPr>
          <w:bCs/>
          <w:sz w:val="26"/>
          <w:szCs w:val="26"/>
        </w:rPr>
        <w:br/>
      </w:r>
      <w:r>
        <w:rPr>
          <w:bCs/>
          <w:sz w:val="20"/>
          <w:szCs w:val="20"/>
        </w:rPr>
        <w:t xml:space="preserve">                                                (наименование муниципального образования)</w:t>
      </w:r>
    </w:p>
    <w:p w:rsidR="00E068F0" w:rsidRDefault="004D05D2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которых </w:t>
      </w:r>
      <w:r>
        <w:rPr>
          <w:sz w:val="26"/>
          <w:szCs w:val="26"/>
        </w:rPr>
        <w:t>предоставляется Субсидия, по форме согласно приложению № 5 к настоящему Соглашению, являющемуся его неотъемлемой частью, не позднее 11 января года, следующего за отчетным;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достижении значений результата использования Субсидии по форме согласно приложению № 6 к настоящему Соглашению, являющемуся его неотъемлемой частью, не позднее 1 февраля года, следующего за отчетным;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об использовании средств Субсидии (форма по ОКУД 0503324) в срок не позднее 11 числа месяца, следующего за отчетным годом;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фактически выполненных объемах работ по форме согласно приложению № 7 к настоящему Соглашению, являющемуся его неотъемлемой частью, в срок не позднее 25 декабря текущего финансового года.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По объектам строительства, реконструкции, капитального ремонта и ремонта автомобильных дорог общего пользования местного значения при устройстве покрытия из асфальтобетонной смеси к отчету прилагается копия заключения лаборатории, которая должна соответствовать требованиям ГОСТ ISO/IEC 17025-2019. Межгосударственный стандарт. Общие требования к компетентности испытательных и калибровочных лабораторий, введенного в действие Приказом Росстандарта от 15.07.2019 № 385-ст.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Совместно с отчетом о фактически выполненных объемах работ предоставлять акт приемки объекта приемочной комиссией по форме согласно </w:t>
      </w:r>
      <w:r>
        <w:rPr>
          <w:sz w:val="26"/>
          <w:szCs w:val="26"/>
        </w:rPr>
        <w:lastRenderedPageBreak/>
        <w:t>приложению № 8 к настоящему Соглашению, являющемуся его неотъемлемой частью.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4.3.5.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4.3.6. Возвратить в краевой бюджет неиспользованные средства Субсидии, потребность в которых не будет подтверждена, в срок не позднее 25 декабря текущего финансового года.</w:t>
      </w:r>
      <w:r>
        <w:t xml:space="preserve"> </w:t>
      </w:r>
      <w:r>
        <w:rPr>
          <w:sz w:val="26"/>
          <w:szCs w:val="26"/>
        </w:rPr>
        <w:t>При осуществлении возврата средств Субсидии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направить письмо с пояснением причин возврата.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4.3.7.1. осуществлять расходование средств Субсидии на дорожную деятельность, включая разработку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проектной документации, работы </w:t>
      </w:r>
      <w:r w:rsidR="00E24BED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по строительству, реконструкции, капитальному ремонту и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>ремонту автомобильных дорог общего пользования местного значения.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4.3.7.2. определять состав работ, финансируемых за счет средств Субсидии  в соответствии с П</w:t>
      </w:r>
      <w:hyperlink r:id="rId9" w:tooltip="consultantplus://offline/ref=73E08858D7082F6BD18DDA1E454E122380CB4C777C7ED92599160BA2431CF4B1992401627CA28D7D8E2F378B55D2yEC" w:history="1">
        <w:r>
          <w:rPr>
            <w:sz w:val="26"/>
            <w:szCs w:val="26"/>
          </w:rPr>
          <w:t>риказом</w:t>
        </w:r>
      </w:hyperlink>
      <w:r>
        <w:rPr>
          <w:sz w:val="26"/>
          <w:szCs w:val="26"/>
        </w:rPr>
        <w:t xml:space="preserve">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4.3.7.3. осуществлять взаимодействие с Главным распорядителем через систему оперативного управления «Эталон»;</w:t>
      </w:r>
    </w:p>
    <w:p w:rsidR="00E068F0" w:rsidRDefault="004D05D2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4.3.7.4. использовать средства экономии Субсидии, сложившиеся </w:t>
      </w:r>
      <w:r w:rsidR="00E24BED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по результатам проведения процедур закупок, в соответствии с пунктом 3.2 настоящего Соглашения, на цели, указанные в пункте 4.3.7.1 настоящего Соглашения в году предоставления Субсидии, после направления Главному распорядителю в срок до 1 ноября текущего года обращения об использовании сложившейся экономии средств Субсидии, с приложением подписанного главой муниципального образования  уточненного перечня автомобильных дорог общего пользования местного значения, запланированных на осуществление дорожной деятельности на средства Субсидии в году предоставления Субсидии и проведения процедуры закупок в соответствии с требованиями Федерального закона № 44-ФЗ;</w:t>
      </w:r>
    </w:p>
    <w:p w:rsidR="00E068F0" w:rsidRDefault="004D05D2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4.3.7.5. осуществлять закупки на средства экономии, указанные в пункте 4.3.7.4 настоящего Соглашения, стоимостью свыше шестисот тысяч рублей, через агентство государственного заказа Красноярского края. При этом в расчет средств экономии учитывается весь объем образовавшейся экономии от всей суммы Субсидии по всем проведенным процедурам закупок, в соответствии с пунктом 3.2 настоящего Соглашения;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4.3.7.6.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 настоящего Соглашения, и в срок до даты представления отчетности о достижении значений результатов использования Субсидии, установленной пунктом 4.3.4 настоящего Соглашения, указанные </w:t>
      </w:r>
      <w:r>
        <w:rPr>
          <w:sz w:val="26"/>
          <w:szCs w:val="26"/>
        </w:rPr>
        <w:lastRenderedPageBreak/>
        <w:t>нарушения не устранены, возвратить Субсидию из бюджета муниципального образования в краевой бюджет в срок до 1 июня года, следующего за годом предоставления Субсидии.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4.3.7.7. в случае полного или частичного отказа от средств Субсидии, распределенных бюджету муниципального образования в соответствии </w:t>
      </w:r>
      <w:r>
        <w:rPr>
          <w:sz w:val="26"/>
          <w:szCs w:val="26"/>
        </w:rPr>
        <w:br/>
        <w:t xml:space="preserve">с Порядком, направлять нарочным или почтовым отправлением обращение об отказе от средств Субсидии с обоснованием причин отказа в срок не позднее </w:t>
      </w:r>
      <w:r>
        <w:rPr>
          <w:sz w:val="26"/>
          <w:szCs w:val="26"/>
        </w:rPr>
        <w:br/>
        <w:t xml:space="preserve">1 ноября года предоставления Субсидии.  </w:t>
      </w:r>
    </w:p>
    <w:p w:rsidR="00E068F0" w:rsidRDefault="004D05D2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4.4. Получатель вправе: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4.4.1. Обращаться к Главному распорядителю за разъяснениями в связи с исполнением настоящего Соглашения.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4.4.2.</w:t>
      </w:r>
      <w:r w:rsidR="00E24BED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E068F0" w:rsidRDefault="00E068F0">
      <w:pPr>
        <w:rPr>
          <w:color w:val="002060"/>
          <w:sz w:val="24"/>
        </w:rPr>
      </w:pPr>
    </w:p>
    <w:p w:rsidR="00E068F0" w:rsidRDefault="004D05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Ответственность Сторон</w:t>
      </w:r>
    </w:p>
    <w:p w:rsidR="00E068F0" w:rsidRDefault="00E068F0">
      <w:pPr>
        <w:ind w:firstLine="720"/>
        <w:jc w:val="center"/>
        <w:rPr>
          <w:b/>
          <w:sz w:val="26"/>
          <w:szCs w:val="26"/>
        </w:rPr>
      </w:pP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5.2. В случае если не использованный по состоянию на 1 января финансового года, следующего за отчетным, остаток Субсидии не перечислен 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краевого бюджета».</w:t>
      </w:r>
    </w:p>
    <w:p w:rsidR="00E068F0" w:rsidRDefault="004D05D2">
      <w:pPr>
        <w:ind w:firstLine="709"/>
        <w:rPr>
          <w:bCs/>
          <w:sz w:val="24"/>
          <w:vertAlign w:val="superscript"/>
        </w:rPr>
      </w:pPr>
      <w:r>
        <w:rPr>
          <w:sz w:val="26"/>
          <w:szCs w:val="26"/>
        </w:rPr>
        <w:t>5.3. Ответственность за нецелевое использование полученных средств Субсидии, а также достоверность представленных сведений возлагается на администрацию____________________________________</w:t>
      </w:r>
      <w:r>
        <w:rPr>
          <w:bCs/>
          <w:sz w:val="24"/>
        </w:rPr>
        <w:t>_______________________.</w:t>
      </w:r>
      <w:r>
        <w:rPr>
          <w:bCs/>
          <w:sz w:val="24"/>
        </w:rPr>
        <w:br/>
      </w:r>
      <w:r>
        <w:rPr>
          <w:bCs/>
          <w:sz w:val="24"/>
          <w:vertAlign w:val="superscript"/>
        </w:rPr>
        <w:t xml:space="preserve">                                                                                                   (наименование муниципального образования) </w:t>
      </w:r>
    </w:p>
    <w:p w:rsidR="00E068F0" w:rsidRDefault="00E068F0">
      <w:pPr>
        <w:ind w:firstLine="720"/>
        <w:rPr>
          <w:b/>
          <w:sz w:val="26"/>
          <w:szCs w:val="26"/>
        </w:rPr>
      </w:pPr>
    </w:p>
    <w:p w:rsidR="00E068F0" w:rsidRDefault="004D05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Заключительные положения</w:t>
      </w:r>
    </w:p>
    <w:p w:rsidR="00E068F0" w:rsidRDefault="00E068F0">
      <w:pPr>
        <w:ind w:firstLine="720"/>
        <w:jc w:val="center"/>
        <w:rPr>
          <w:b/>
          <w:sz w:val="26"/>
          <w:szCs w:val="26"/>
        </w:rPr>
      </w:pP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6.2. Подписанное Сторонами Соглашение вступает в силу со дня 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E068F0" w:rsidRDefault="004D05D2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6.4. Внесение в настоящее Соглашение изменений в отношении установленных значений результатов использования Субсидий осуществляется</w:t>
      </w:r>
      <w:r>
        <w:rPr>
          <w:sz w:val="26"/>
          <w:szCs w:val="26"/>
          <w:highlight w:val="white"/>
        </w:rPr>
        <w:br/>
        <w:t xml:space="preserve">в соответствии с пунктом 10 </w:t>
      </w:r>
      <w:r>
        <w:rPr>
          <w:color w:val="000000" w:themeColor="text1"/>
          <w:spacing w:val="-6"/>
          <w:sz w:val="26"/>
          <w:szCs w:val="26"/>
          <w:highlight w:val="white"/>
        </w:rPr>
        <w:t>Правил формирования, предоставления и распределения субсидий</w:t>
      </w:r>
      <w:r>
        <w:rPr>
          <w:sz w:val="26"/>
          <w:szCs w:val="26"/>
          <w:highlight w:val="white"/>
        </w:rPr>
        <w:t xml:space="preserve">. 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6.5. Расторжение настоящего Соглашения возможно при взаимном согласии Сторон.</w:t>
      </w:r>
    </w:p>
    <w:p w:rsidR="00E068F0" w:rsidRDefault="004D05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6.6. Настоящее Соглашение составлено в двух экземплярах, имеющих равную юридическую силу, по одному для каждой из Сторон.</w:t>
      </w:r>
    </w:p>
    <w:p w:rsidR="00E068F0" w:rsidRDefault="00E06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068F0" w:rsidRDefault="004D05D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b/>
          <w:sz w:val="26"/>
          <w:szCs w:val="26"/>
        </w:rPr>
        <w:t>. Платежные реквизиты Сторон</w:t>
      </w:r>
    </w:p>
    <w:p w:rsidR="00E068F0" w:rsidRDefault="00E068F0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E068F0">
        <w:tc>
          <w:tcPr>
            <w:tcW w:w="4598" w:type="dxa"/>
          </w:tcPr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Министерство транспорта 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E068F0" w:rsidRDefault="004D05D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E068F0">
        <w:tc>
          <w:tcPr>
            <w:tcW w:w="4598" w:type="dxa"/>
          </w:tcPr>
          <w:p w:rsidR="00E068F0" w:rsidRDefault="004D05D2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660049, г. Красноярск, </w:t>
            </w:r>
          </w:p>
          <w:p w:rsidR="00E068F0" w:rsidRDefault="004D05D2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E068F0" w:rsidRDefault="004D05D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E068F0">
        <w:tc>
          <w:tcPr>
            <w:tcW w:w="4598" w:type="dxa"/>
          </w:tcPr>
          <w:p w:rsidR="00E068F0" w:rsidRDefault="004D05D2">
            <w:pPr>
              <w:ind w:left="34"/>
              <w:rPr>
                <w:sz w:val="26"/>
                <w:szCs w:val="26"/>
              </w:rPr>
            </w:pPr>
            <w:r>
              <w:rPr>
                <w:sz w:val="24"/>
              </w:rPr>
              <w:t>Банковские реквизиты:</w:t>
            </w:r>
          </w:p>
        </w:tc>
        <w:tc>
          <w:tcPr>
            <w:tcW w:w="4820" w:type="dxa"/>
          </w:tcPr>
          <w:p w:rsidR="00E068F0" w:rsidRDefault="004D05D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E068F0">
        <w:tc>
          <w:tcPr>
            <w:tcW w:w="4598" w:type="dxa"/>
          </w:tcPr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БИК ТОФК 010407105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Минфин края (министерство транспорта Красноярского края 03192А32420)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Банк ОКЦ № 3 СибГУ БАНКА РОССИИ//УФК по Красноярскому краю г. Красноярск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Единый казначейский счет 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40102810245370000011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Казначейский счет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03221643040000001900 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ИНН 2466230204 КПП 246601001 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ОКТМО 04701000</w:t>
            </w:r>
          </w:p>
          <w:p w:rsidR="00E068F0" w:rsidRDefault="00E068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администратора доходов бюджета муниципального образования</w:t>
            </w:r>
          </w:p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E068F0" w:rsidRDefault="004D05D2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E068F0" w:rsidRDefault="00E068F0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b/>
          <w:sz w:val="26"/>
          <w:szCs w:val="26"/>
        </w:rPr>
        <w:t>. Подписи Сторон</w:t>
      </w:r>
    </w:p>
    <w:p w:rsidR="00E068F0" w:rsidRDefault="00E068F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896"/>
      </w:tblGrid>
      <w:tr w:rsidR="00E068F0">
        <w:tc>
          <w:tcPr>
            <w:tcW w:w="4674" w:type="dxa"/>
          </w:tcPr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Министерство транспорта                         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>Красноярского края</w:t>
            </w:r>
          </w:p>
          <w:p w:rsidR="00E068F0" w:rsidRDefault="00E068F0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</w:p>
          <w:p w:rsidR="00E068F0" w:rsidRDefault="004D05D2">
            <w:pPr>
              <w:tabs>
                <w:tab w:val="left" w:pos="2910"/>
              </w:tabs>
              <w:ind w:left="34"/>
              <w:rPr>
                <w:rStyle w:val="aff2"/>
                <w:rFonts w:eastAsia="MS Mincho"/>
                <w:sz w:val="26"/>
                <w:szCs w:val="26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______________ /А.В. Черных    </w:t>
            </w:r>
          </w:p>
          <w:p w:rsidR="00E068F0" w:rsidRDefault="004D05D2">
            <w:pPr>
              <w:tabs>
                <w:tab w:val="left" w:pos="2910"/>
              </w:tabs>
              <w:ind w:left="34"/>
              <w:rPr>
                <w:rFonts w:eastAsia="MS Mincho"/>
                <w:sz w:val="20"/>
                <w:szCs w:val="20"/>
              </w:rPr>
            </w:pPr>
            <w:r>
              <w:rPr>
                <w:rStyle w:val="aff2"/>
                <w:rFonts w:eastAsia="MS Mincho"/>
                <w:sz w:val="26"/>
                <w:szCs w:val="26"/>
              </w:rPr>
              <w:t xml:space="preserve">           </w:t>
            </w:r>
            <w:r>
              <w:rPr>
                <w:rStyle w:val="aff2"/>
                <w:rFonts w:eastAsia="MS Mincho"/>
                <w:sz w:val="20"/>
                <w:szCs w:val="20"/>
              </w:rPr>
              <w:t xml:space="preserve">(подпись) </w:t>
            </w:r>
          </w:p>
        </w:tc>
        <w:tc>
          <w:tcPr>
            <w:tcW w:w="4896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0"/>
            </w:tblGrid>
            <w:tr w:rsidR="00E068F0">
              <w:tc>
                <w:tcPr>
                  <w:tcW w:w="4896" w:type="dxa"/>
                </w:tcPr>
                <w:p w:rsidR="00E068F0" w:rsidRDefault="00E068F0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68F0" w:rsidRDefault="004D05D2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______________/________________</w:t>
                  </w:r>
                </w:p>
                <w:p w:rsidR="00E068F0" w:rsidRDefault="004D05D2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</w:rPr>
                    <w:t>(подпись)                   (ФИО)</w:t>
                  </w:r>
                </w:p>
              </w:tc>
            </w:tr>
            <w:tr w:rsidR="00E068F0">
              <w:tc>
                <w:tcPr>
                  <w:tcW w:w="4896" w:type="dxa"/>
                </w:tcPr>
                <w:p w:rsidR="00E068F0" w:rsidRDefault="004D05D2">
                  <w:pPr>
                    <w:tabs>
                      <w:tab w:val="left" w:pos="2910"/>
                    </w:tabs>
                    <w:ind w:left="4"/>
                    <w:rPr>
                      <w:szCs w:val="28"/>
                    </w:rPr>
                  </w:pPr>
                  <w:r>
                    <w:rPr>
                      <w:sz w:val="24"/>
                    </w:rPr>
                    <w:t>М.П.</w:t>
                  </w:r>
                </w:p>
              </w:tc>
            </w:tr>
          </w:tbl>
          <w:p w:rsidR="00E068F0" w:rsidRDefault="00E068F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8F0">
        <w:tc>
          <w:tcPr>
            <w:tcW w:w="4674" w:type="dxa"/>
          </w:tcPr>
          <w:p w:rsidR="00E068F0" w:rsidRDefault="004D05D2">
            <w:pPr>
              <w:tabs>
                <w:tab w:val="left" w:pos="2910"/>
              </w:tabs>
              <w:ind w:left="34"/>
              <w:jc w:val="left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М.П.</w:t>
            </w:r>
          </w:p>
        </w:tc>
        <w:tc>
          <w:tcPr>
            <w:tcW w:w="4896" w:type="dxa"/>
          </w:tcPr>
          <w:p w:rsidR="00E068F0" w:rsidRDefault="00E068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F0">
        <w:tc>
          <w:tcPr>
            <w:tcW w:w="4674" w:type="dxa"/>
          </w:tcPr>
          <w:p w:rsidR="00E068F0" w:rsidRDefault="00E068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068F0" w:rsidRDefault="00E068F0">
      <w:pPr>
        <w:rPr>
          <w:color w:val="002060"/>
          <w:szCs w:val="28"/>
        </w:rPr>
        <w:sectPr w:rsidR="00E068F0">
          <w:headerReference w:type="even" r:id="rId10"/>
          <w:headerReference w:type="default" r:id="rId11"/>
          <w:type w:val="continuous"/>
          <w:pgSz w:w="11906" w:h="16838"/>
          <w:pgMar w:top="568" w:right="851" w:bottom="993" w:left="1701" w:header="568" w:footer="709" w:gutter="0"/>
          <w:pgNumType w:start="1"/>
          <w:cols w:space="708"/>
          <w:titlePg/>
          <w:docGrid w:linePitch="360"/>
        </w:sectPr>
      </w:pPr>
    </w:p>
    <w:p w:rsidR="00E068F0" w:rsidRDefault="00E068F0">
      <w:pPr>
        <w:ind w:left="10915"/>
        <w:rPr>
          <w:color w:val="000000"/>
          <w:sz w:val="24"/>
        </w:rPr>
      </w:pPr>
    </w:p>
    <w:p w:rsidR="00E068F0" w:rsidRDefault="00E068F0">
      <w:pPr>
        <w:ind w:left="10915"/>
        <w:rPr>
          <w:color w:val="000000"/>
          <w:sz w:val="24"/>
        </w:rPr>
      </w:pPr>
    </w:p>
    <w:p w:rsidR="00E068F0" w:rsidRDefault="004D05D2">
      <w:pPr>
        <w:ind w:left="10915"/>
        <w:rPr>
          <w:color w:val="000000"/>
          <w:sz w:val="24"/>
        </w:rPr>
      </w:pPr>
      <w:r>
        <w:rPr>
          <w:color w:val="000000"/>
          <w:sz w:val="24"/>
        </w:rPr>
        <w:t>Приложение № 1 к Соглашению</w:t>
      </w:r>
    </w:p>
    <w:p w:rsidR="00E068F0" w:rsidRDefault="004D05D2">
      <w:pPr>
        <w:ind w:left="10915" w:right="-31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E068F0" w:rsidRDefault="00E068F0">
      <w:pPr>
        <w:jc w:val="center"/>
        <w:rPr>
          <w:color w:val="002060"/>
          <w:sz w:val="24"/>
          <w:szCs w:val="26"/>
        </w:rPr>
      </w:pP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E068F0" w:rsidRDefault="004D05D2">
      <w:pPr>
        <w:pStyle w:val="ConsPlusNonformat"/>
        <w:ind w:right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объемах финансового обеспечения расходных обязательств муниципального образования, не связанных </w:t>
      </w:r>
      <w:r>
        <w:rPr>
          <w:rFonts w:ascii="Times New Roman" w:hAnsi="Times New Roman" w:cs="Times New Roman"/>
        </w:rPr>
        <w:br/>
        <w:t>с осуществлением капитальных вложений в объекты капитального строительства (объекты недвижимого имущества), софинансируемых из краевого бюджета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670"/>
        <w:gridCol w:w="1843"/>
        <w:gridCol w:w="1276"/>
      </w:tblGrid>
      <w:tr w:rsidR="00E068F0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E068F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E068F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068F0" w:rsidRDefault="004D05D2">
            <w:pPr>
              <w:ind w:left="19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E068F0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4D05D2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E068F0" w:rsidRDefault="00E068F0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068F0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E068F0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E068F0" w:rsidRDefault="004D05D2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E068F0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E068F0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4D05D2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E068F0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bottom"/>
          </w:tcPr>
          <w:p w:rsidR="00E068F0" w:rsidRDefault="004D05D2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E068F0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4D05D2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bottom"/>
          </w:tcPr>
          <w:p w:rsidR="00E068F0" w:rsidRDefault="00E068F0">
            <w:pPr>
              <w:ind w:left="19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068F0" w:rsidRDefault="00E068F0">
      <w:pPr>
        <w:rPr>
          <w:bCs/>
        </w:rPr>
      </w:pPr>
    </w:p>
    <w:tbl>
      <w:tblPr>
        <w:tblW w:w="14663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993"/>
        <w:gridCol w:w="3543"/>
        <w:gridCol w:w="851"/>
        <w:gridCol w:w="2693"/>
        <w:gridCol w:w="2410"/>
        <w:gridCol w:w="1900"/>
      </w:tblGrid>
      <w:tr w:rsidR="00E068F0">
        <w:trPr>
          <w:trHeight w:val="722"/>
        </w:trPr>
        <w:tc>
          <w:tcPr>
            <w:tcW w:w="3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 %</w:t>
            </w:r>
          </w:p>
        </w:tc>
      </w:tr>
      <w:tr w:rsidR="00E068F0">
        <w:trPr>
          <w:trHeight w:val="20"/>
        </w:trPr>
        <w:tc>
          <w:tcPr>
            <w:tcW w:w="3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068F0">
        <w:trPr>
          <w:trHeight w:val="2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068F0">
        <w:trPr>
          <w:trHeight w:val="2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E068F0"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E068F0" w:rsidRDefault="004D05D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Осуществление дорожной деятельности в целях решения задач социально-экономического развития территорий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 дорог, на которых выполнены работы по строительству, реконструкции, капитальному ремонту и ремонту автомобильных дорог общего пользования местного значения.</w:t>
            </w:r>
          </w:p>
          <w:p w:rsidR="00E068F0" w:rsidRDefault="00E068F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068F0" w:rsidRDefault="004D05D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по строительству, реконструкции, капитальному ремонту или ремонту автомобильных дорог общего пользования местного значения.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068F0"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E068F0" w:rsidRDefault="00E068F0">
      <w:pPr>
        <w:rPr>
          <w:rFonts w:eastAsia="Calibri"/>
          <w:sz w:val="16"/>
          <w:szCs w:val="16"/>
          <w:lang w:eastAsia="en-US"/>
        </w:rPr>
      </w:pP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E068F0" w:rsidRDefault="00E068F0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E068F0">
        <w:tc>
          <w:tcPr>
            <w:tcW w:w="5245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</w:tc>
        <w:tc>
          <w:tcPr>
            <w:tcW w:w="5103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Получатель</w:t>
            </w:r>
          </w:p>
        </w:tc>
      </w:tr>
      <w:tr w:rsidR="00E068F0">
        <w:tc>
          <w:tcPr>
            <w:tcW w:w="5245" w:type="dxa"/>
          </w:tcPr>
          <w:p w:rsidR="00E068F0" w:rsidRDefault="00E068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E068F0" w:rsidRDefault="00E068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068F0">
        <w:tc>
          <w:tcPr>
            <w:tcW w:w="5245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А.В. Черных  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     (ФИО)</w:t>
            </w:r>
          </w:p>
        </w:tc>
        <w:tc>
          <w:tcPr>
            <w:tcW w:w="5103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    (ФИО)</w:t>
            </w:r>
          </w:p>
        </w:tc>
      </w:tr>
      <w:tr w:rsidR="00E068F0">
        <w:tc>
          <w:tcPr>
            <w:tcW w:w="5245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E068F0" w:rsidRDefault="00E068F0" w:rsidP="00E24BED">
      <w:pPr>
        <w:pStyle w:val="ConsPlusNonformat"/>
        <w:ind w:right="-284"/>
        <w:rPr>
          <w:rFonts w:ascii="Times New Roman" w:hAnsi="Times New Roman" w:cs="Times New Roman"/>
          <w:sz w:val="28"/>
          <w:szCs w:val="28"/>
        </w:rPr>
      </w:pPr>
    </w:p>
    <w:p w:rsidR="00E068F0" w:rsidRDefault="004D05D2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2 к Соглашению</w:t>
      </w:r>
    </w:p>
    <w:p w:rsidR="00E068F0" w:rsidRDefault="004D05D2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E068F0" w:rsidRDefault="00E068F0">
      <w:pPr>
        <w:jc w:val="center"/>
        <w:rPr>
          <w:b/>
          <w:bCs/>
          <w:sz w:val="24"/>
        </w:rPr>
      </w:pPr>
    </w:p>
    <w:p w:rsidR="00E068F0" w:rsidRDefault="004D05D2">
      <w:pPr>
        <w:jc w:val="center"/>
        <w:rPr>
          <w:bCs/>
          <w:sz w:val="24"/>
        </w:rPr>
      </w:pPr>
      <w:r>
        <w:rPr>
          <w:bCs/>
          <w:sz w:val="24"/>
        </w:rPr>
        <w:t>Заявка</w:t>
      </w:r>
    </w:p>
    <w:p w:rsidR="00E068F0" w:rsidRDefault="004D05D2">
      <w:pPr>
        <w:jc w:val="center"/>
        <w:rPr>
          <w:bCs/>
          <w:sz w:val="24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>_______________________________________________</w:t>
      </w:r>
      <w:r>
        <w:rPr>
          <w:bCs/>
          <w:sz w:val="24"/>
        </w:rPr>
        <w:t>на осуществление дорожной деятельности</w:t>
      </w:r>
    </w:p>
    <w:p w:rsidR="00E068F0" w:rsidRDefault="004D05D2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наименование муниципального образования</w:t>
      </w:r>
    </w:p>
    <w:p w:rsidR="00E068F0" w:rsidRDefault="004D05D2">
      <w:pPr>
        <w:jc w:val="center"/>
        <w:rPr>
          <w:bCs/>
          <w:sz w:val="24"/>
        </w:rPr>
      </w:pPr>
      <w:r>
        <w:rPr>
          <w:bCs/>
          <w:sz w:val="24"/>
        </w:rPr>
        <w:t xml:space="preserve">в целях решения задач социально-экономического развития территорий за счет средств дорожного фонда Красноярского края </w:t>
      </w:r>
    </w:p>
    <w:p w:rsidR="00E068F0" w:rsidRDefault="004D05D2">
      <w:pPr>
        <w:jc w:val="center"/>
        <w:rPr>
          <w:bCs/>
          <w:sz w:val="24"/>
        </w:rPr>
      </w:pPr>
      <w:r>
        <w:rPr>
          <w:bCs/>
          <w:sz w:val="24"/>
        </w:rPr>
        <w:t>в ______ году</w:t>
      </w:r>
    </w:p>
    <w:tbl>
      <w:tblPr>
        <w:tblpPr w:leftFromText="180" w:rightFromText="180" w:vertAnchor="text" w:horzAnchor="margin" w:tblpXSpec="center" w:tblpY="162"/>
        <w:tblW w:w="159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E068F0">
        <w:trPr>
          <w:trHeight w:val="320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4D05D2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согласно заключенным муниципальным  контрактам/договорам</w:t>
            </w:r>
          </w:p>
        </w:tc>
        <w:tc>
          <w:tcPr>
            <w:tcW w:w="5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</w:t>
            </w:r>
          </w:p>
        </w:tc>
      </w:tr>
      <w:tr w:rsidR="00E068F0">
        <w:trPr>
          <w:trHeight w:val="640"/>
        </w:trPr>
        <w:tc>
          <w:tcPr>
            <w:tcW w:w="4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068F0">
        <w:trPr>
          <w:trHeight w:val="226"/>
        </w:trPr>
        <w:tc>
          <w:tcPr>
            <w:tcW w:w="4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E068F0">
        <w:trPr>
          <w:trHeight w:val="265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E068F0" w:rsidRDefault="00E068F0">
      <w:pPr>
        <w:jc w:val="center"/>
        <w:rPr>
          <w:rFonts w:eastAsia="Calibri"/>
          <w:b/>
          <w:sz w:val="24"/>
          <w:u w:val="single"/>
          <w:lang w:eastAsia="en-US"/>
        </w:rPr>
      </w:pP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E068F0" w:rsidRDefault="004D05D2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</w:t>
      </w: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bookmarkStart w:id="2" w:name="Par576"/>
      <w:bookmarkEnd w:id="2"/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  (должность)            (подпись)          (расшифровка подписи)</w:t>
      </w:r>
    </w:p>
    <w:p w:rsidR="00E068F0" w:rsidRDefault="004D05D2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E068F0" w:rsidRDefault="00E068F0">
      <w:pPr>
        <w:rPr>
          <w:sz w:val="18"/>
          <w:szCs w:val="28"/>
        </w:rPr>
      </w:pP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(должность)                     (ФИО)                                (телефон)</w:t>
      </w:r>
    </w:p>
    <w:p w:rsidR="00E068F0" w:rsidRDefault="00E068F0">
      <w:pPr>
        <w:ind w:left="284"/>
        <w:rPr>
          <w:sz w:val="18"/>
          <w:szCs w:val="28"/>
        </w:rPr>
      </w:pP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E068F0" w:rsidRDefault="004D05D2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  <w:sectPr w:rsidR="00E068F0">
          <w:headerReference w:type="even" r:id="rId12"/>
          <w:headerReference w:type="default" r:id="rId13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E068F0" w:rsidRDefault="004D05D2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3 к Соглашению</w:t>
      </w:r>
    </w:p>
    <w:p w:rsidR="00E068F0" w:rsidRDefault="004D05D2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  №______/С</w:t>
      </w: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E068F0" w:rsidRDefault="004D05D2">
      <w:pPr>
        <w:jc w:val="center"/>
        <w:rPr>
          <w:bCs/>
          <w:sz w:val="24"/>
        </w:rPr>
      </w:pPr>
      <w:r>
        <w:rPr>
          <w:bCs/>
          <w:sz w:val="24"/>
        </w:rPr>
        <w:t>Уточненная заявка</w:t>
      </w:r>
    </w:p>
    <w:p w:rsidR="00E068F0" w:rsidRDefault="004D05D2">
      <w:pPr>
        <w:jc w:val="center"/>
        <w:rPr>
          <w:bCs/>
          <w:sz w:val="24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 xml:space="preserve">_______________________________________________ </w:t>
      </w:r>
      <w:r>
        <w:rPr>
          <w:bCs/>
          <w:sz w:val="24"/>
        </w:rPr>
        <w:t>на осуществление дорожной деятельности</w:t>
      </w:r>
    </w:p>
    <w:p w:rsidR="00E068F0" w:rsidRDefault="004D05D2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       наименование муниципального образования</w:t>
      </w:r>
    </w:p>
    <w:p w:rsidR="00E068F0" w:rsidRDefault="004D05D2">
      <w:pPr>
        <w:jc w:val="center"/>
        <w:rPr>
          <w:bCs/>
          <w:sz w:val="24"/>
        </w:rPr>
      </w:pPr>
      <w:r>
        <w:rPr>
          <w:bCs/>
          <w:sz w:val="24"/>
        </w:rPr>
        <w:t xml:space="preserve">в целях решения задач социально-экономического развития территорий за счет средств дорожного фонда Красноярского края </w:t>
      </w:r>
    </w:p>
    <w:p w:rsidR="00E068F0" w:rsidRDefault="004D05D2">
      <w:pPr>
        <w:jc w:val="center"/>
        <w:rPr>
          <w:bCs/>
          <w:sz w:val="24"/>
        </w:rPr>
      </w:pPr>
      <w:r>
        <w:rPr>
          <w:bCs/>
          <w:sz w:val="24"/>
        </w:rPr>
        <w:t>в ______ году</w:t>
      </w:r>
    </w:p>
    <w:p w:rsidR="00E068F0" w:rsidRDefault="00E068F0">
      <w:pPr>
        <w:jc w:val="center"/>
        <w:rPr>
          <w:bCs/>
          <w:sz w:val="24"/>
        </w:rPr>
      </w:pPr>
    </w:p>
    <w:tbl>
      <w:tblPr>
        <w:tblpPr w:leftFromText="180" w:rightFromText="180" w:vertAnchor="text" w:horzAnchor="margin" w:tblpXSpec="center" w:tblpY="162"/>
        <w:tblW w:w="159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E068F0">
        <w:trPr>
          <w:trHeight w:val="320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4D05D2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согласно заключенным муниципальным контрактам/договорам</w:t>
            </w:r>
          </w:p>
        </w:tc>
        <w:tc>
          <w:tcPr>
            <w:tcW w:w="5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 за счет средств Субсидии (средства краевого бюджета)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</w:t>
            </w:r>
          </w:p>
        </w:tc>
      </w:tr>
      <w:tr w:rsidR="00E068F0">
        <w:trPr>
          <w:trHeight w:val="640"/>
        </w:trPr>
        <w:tc>
          <w:tcPr>
            <w:tcW w:w="4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8F0" w:rsidRDefault="00E068F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068F0">
        <w:trPr>
          <w:trHeight w:val="226"/>
        </w:trPr>
        <w:tc>
          <w:tcPr>
            <w:tcW w:w="4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68F0" w:rsidRDefault="004D05D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E068F0">
        <w:trPr>
          <w:trHeight w:val="265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8F0" w:rsidRDefault="00E068F0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E068F0" w:rsidRDefault="00E068F0">
      <w:pPr>
        <w:jc w:val="center"/>
        <w:rPr>
          <w:rFonts w:eastAsia="Calibri"/>
          <w:b/>
          <w:sz w:val="24"/>
          <w:u w:val="single"/>
          <w:lang w:eastAsia="en-US"/>
        </w:rPr>
      </w:pP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E068F0" w:rsidRDefault="004D05D2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</w:t>
      </w: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(должность)            (подпись)             (расшифровка подписи)</w:t>
      </w:r>
    </w:p>
    <w:p w:rsidR="00E068F0" w:rsidRDefault="004D05D2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E068F0" w:rsidRDefault="00E068F0">
      <w:pPr>
        <w:rPr>
          <w:sz w:val="18"/>
          <w:szCs w:val="28"/>
        </w:rPr>
      </w:pP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(должность)                     (ФИО)                               (телефон)</w:t>
      </w:r>
    </w:p>
    <w:p w:rsidR="00E068F0" w:rsidRDefault="00E068F0">
      <w:pPr>
        <w:ind w:left="284"/>
        <w:rPr>
          <w:sz w:val="18"/>
          <w:szCs w:val="28"/>
        </w:rPr>
      </w:pPr>
    </w:p>
    <w:p w:rsidR="00E068F0" w:rsidRDefault="004D05D2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E068F0" w:rsidRDefault="00E068F0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E068F0" w:rsidRDefault="00E068F0">
      <w:pPr>
        <w:sectPr w:rsidR="00E068F0"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E068F0" w:rsidRDefault="00E068F0">
      <w:pPr>
        <w:ind w:left="6804"/>
        <w:rPr>
          <w:color w:val="002060"/>
          <w:sz w:val="24"/>
        </w:rPr>
      </w:pPr>
    </w:p>
    <w:p w:rsidR="00E068F0" w:rsidRDefault="00E068F0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</w:p>
    <w:p w:rsidR="00E068F0" w:rsidRDefault="004D05D2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Соглашению </w:t>
      </w:r>
    </w:p>
    <w:p w:rsidR="00E068F0" w:rsidRDefault="004D05D2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_______________ №______/С</w:t>
      </w:r>
    </w:p>
    <w:p w:rsidR="00E068F0" w:rsidRDefault="00E068F0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</w:t>
      </w:r>
    </w:p>
    <w:p w:rsidR="00E068F0" w:rsidRDefault="00E068F0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355"/>
      </w:tblGrid>
      <w:tr w:rsidR="00E068F0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E068F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E068F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E068F0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68F0" w:rsidRDefault="00E068F0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4D05D2">
            <w:pPr>
              <w:jc w:val="righ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bottom"/>
          </w:tcPr>
          <w:p w:rsidR="00E068F0" w:rsidRDefault="00E068F0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E068F0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68F0" w:rsidRDefault="004D05D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первичный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E068F0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068F0" w:rsidRDefault="004D05D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E068F0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E068F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4D05D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E068F0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E068F0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E068F0" w:rsidRDefault="00E068F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3828"/>
        <w:gridCol w:w="1417"/>
        <w:gridCol w:w="1134"/>
        <w:gridCol w:w="1134"/>
        <w:gridCol w:w="3260"/>
      </w:tblGrid>
      <w:tr w:rsidR="00E068F0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E068F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E068F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E068F0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Осуществление дорожной деятельности в целях решения задач социально-экономического развития территорий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 дорог, на которых выполнены работы по строительству, реконструкции, капитальному ремонту и ремонту автомобильных дорог общего пользования местного значения.</w:t>
            </w:r>
          </w:p>
          <w:p w:rsidR="00E068F0" w:rsidRDefault="00E068F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068F0" w:rsidRDefault="004D05D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по строительству, реконструкции, капитальному ремонту или ремонту автомобильных дорог общего пользования местного значения.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068F0" w:rsidRDefault="00E068F0">
      <w:pPr>
        <w:rPr>
          <w:rFonts w:eastAsia="Calibri"/>
          <w:sz w:val="16"/>
          <w:szCs w:val="16"/>
          <w:lang w:eastAsia="en-US"/>
        </w:rPr>
      </w:pP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E068F0" w:rsidRDefault="00E068F0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E068F0">
        <w:tc>
          <w:tcPr>
            <w:tcW w:w="5245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А.В. Черных  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(подпись)           (ФИО)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E068F0" w:rsidRDefault="00E068F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068F0" w:rsidRDefault="00E068F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(подпись)              (ФИО)</w:t>
            </w:r>
          </w:p>
          <w:p w:rsidR="00E068F0" w:rsidRDefault="004D05D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E068F0">
        <w:tc>
          <w:tcPr>
            <w:tcW w:w="5245" w:type="dxa"/>
          </w:tcPr>
          <w:p w:rsidR="00E068F0" w:rsidRDefault="00E068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E068F0" w:rsidRDefault="00E068F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068F0">
        <w:tc>
          <w:tcPr>
            <w:tcW w:w="5245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E068F0" w:rsidRDefault="004D05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068F0" w:rsidRDefault="00E068F0" w:rsidP="00E24BED">
      <w:pPr>
        <w:tabs>
          <w:tab w:val="left" w:pos="9214"/>
        </w:tabs>
        <w:sectPr w:rsidR="00E068F0">
          <w:pgSz w:w="16838" w:h="11906" w:orient="landscape"/>
          <w:pgMar w:top="240" w:right="1387" w:bottom="709" w:left="1276" w:header="142" w:footer="102" w:gutter="0"/>
          <w:pgNumType w:start="1"/>
          <w:cols w:space="708"/>
          <w:titlePg/>
          <w:docGrid w:linePitch="360"/>
        </w:sectPr>
      </w:pPr>
    </w:p>
    <w:p w:rsidR="00E068F0" w:rsidRDefault="004D05D2" w:rsidP="00E24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к Соглашению </w:t>
      </w:r>
    </w:p>
    <w:p w:rsidR="00E068F0" w:rsidRDefault="004D05D2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p w:rsidR="00E068F0" w:rsidRDefault="00E068F0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расходах, в целях софинансирования которых предоставляется Субсидия</w:t>
      </w: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E068F0">
        <w:tc>
          <w:tcPr>
            <w:tcW w:w="5529" w:type="dxa"/>
          </w:tcPr>
          <w:p w:rsidR="00E068F0" w:rsidRDefault="00E068F0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068F0" w:rsidRDefault="00E068F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E068F0">
        <w:tc>
          <w:tcPr>
            <w:tcW w:w="5529" w:type="dxa"/>
          </w:tcPr>
          <w:p w:rsidR="00E068F0" w:rsidRDefault="00E068F0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068F0" w:rsidRDefault="004D05D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 _________ 20__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E068F0" w:rsidRDefault="004D05D2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068F0">
        <w:tc>
          <w:tcPr>
            <w:tcW w:w="5529" w:type="dxa"/>
            <w:vAlign w:val="bottom"/>
          </w:tcPr>
          <w:p w:rsidR="00E068F0" w:rsidRDefault="004D05D2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E068F0" w:rsidRDefault="004D05D2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068F0">
        <w:tc>
          <w:tcPr>
            <w:tcW w:w="5529" w:type="dxa"/>
            <w:vAlign w:val="bottom"/>
          </w:tcPr>
          <w:p w:rsidR="00E068F0" w:rsidRDefault="004D05D2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E068F0" w:rsidRDefault="004D05D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Осуществление дорожной деятельности в целях решения задач социально-экономического развития территорий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E068F0" w:rsidRDefault="004D05D2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123019Д140</w:t>
            </w:r>
          </w:p>
        </w:tc>
      </w:tr>
      <w:tr w:rsidR="00E068F0">
        <w:tc>
          <w:tcPr>
            <w:tcW w:w="5529" w:type="dxa"/>
            <w:vAlign w:val="bottom"/>
          </w:tcPr>
          <w:p w:rsidR="00E068F0" w:rsidRDefault="004D05D2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E068F0" w:rsidRDefault="004D05D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_первичный___________________________________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E068F0">
        <w:tc>
          <w:tcPr>
            <w:tcW w:w="5529" w:type="dxa"/>
            <w:vAlign w:val="bottom"/>
          </w:tcPr>
          <w:p w:rsidR="00E068F0" w:rsidRDefault="00E068F0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E068F0" w:rsidRDefault="004D05D2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E068F0" w:rsidRDefault="00E068F0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68F0" w:rsidRDefault="004D05D2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E068F0">
        <w:tc>
          <w:tcPr>
            <w:tcW w:w="5529" w:type="dxa"/>
            <w:vAlign w:val="bottom"/>
          </w:tcPr>
          <w:p w:rsidR="00E068F0" w:rsidRDefault="004D05D2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E068F0" w:rsidRDefault="004D05D2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E068F0" w:rsidRDefault="004D05D2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8F0" w:rsidRDefault="00E068F0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068F0">
        <w:tc>
          <w:tcPr>
            <w:tcW w:w="5529" w:type="dxa"/>
            <w:vAlign w:val="bottom"/>
          </w:tcPr>
          <w:p w:rsidR="00E068F0" w:rsidRDefault="004D05D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E068F0" w:rsidRDefault="004D05D2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E068F0" w:rsidRDefault="00E068F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8F0" w:rsidRDefault="00E068F0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E068F0">
        <w:tc>
          <w:tcPr>
            <w:tcW w:w="5529" w:type="dxa"/>
          </w:tcPr>
          <w:p w:rsidR="00E068F0" w:rsidRDefault="00E068F0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E068F0" w:rsidRDefault="00E068F0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E068F0" w:rsidRDefault="00E068F0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E068F0" w:rsidRDefault="00E068F0">
            <w:pPr>
              <w:rPr>
                <w:rFonts w:eastAsia="Calibri"/>
                <w:szCs w:val="28"/>
              </w:rPr>
            </w:pPr>
          </w:p>
        </w:tc>
      </w:tr>
    </w:tbl>
    <w:p w:rsidR="00E068F0" w:rsidRDefault="00E068F0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E068F0" w:rsidRDefault="004D05D2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E068F0" w:rsidRDefault="00E068F0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E068F0">
        <w:trPr>
          <w:trHeight w:val="443"/>
        </w:trPr>
        <w:tc>
          <w:tcPr>
            <w:tcW w:w="1163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E068F0">
        <w:trPr>
          <w:trHeight w:val="214"/>
        </w:trPr>
        <w:tc>
          <w:tcPr>
            <w:tcW w:w="11632" w:type="dxa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68F0">
        <w:trPr>
          <w:trHeight w:val="229"/>
        </w:trPr>
        <w:tc>
          <w:tcPr>
            <w:tcW w:w="11632" w:type="dxa"/>
          </w:tcPr>
          <w:p w:rsidR="00E068F0" w:rsidRDefault="004D05D2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443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214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673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214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229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443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софинансирования из краевого бюджета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 них:</w:t>
            </w:r>
          </w:p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rPr>
          <w:trHeight w:val="141"/>
        </w:trPr>
        <w:tc>
          <w:tcPr>
            <w:tcW w:w="11632" w:type="dxa"/>
          </w:tcPr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E068F0" w:rsidRDefault="004D05D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E068F0" w:rsidRDefault="00E068F0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E068F0" w:rsidRDefault="00E068F0">
      <w:pPr>
        <w:pStyle w:val="ConsPlusNormal"/>
        <w:outlineLvl w:val="1"/>
        <w:rPr>
          <w:rFonts w:ascii="Times New Roman" w:hAnsi="Times New Roman" w:cs="Times New Roman"/>
        </w:rPr>
      </w:pPr>
    </w:p>
    <w:p w:rsidR="00E068F0" w:rsidRDefault="004D05D2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направлении расходов бюджета муниципального образования, софинансируемых из краевого бюджета</w:t>
      </w:r>
    </w:p>
    <w:p w:rsidR="00E068F0" w:rsidRDefault="00E068F0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1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1275"/>
        <w:gridCol w:w="1560"/>
        <w:gridCol w:w="2693"/>
      </w:tblGrid>
      <w:tr w:rsidR="00E068F0">
        <w:tc>
          <w:tcPr>
            <w:tcW w:w="6097" w:type="dxa"/>
            <w:gridSpan w:val="4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560" w:type="dxa"/>
            <w:vMerge w:val="restart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 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 xml:space="preserve">с начала года 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E068F0">
        <w:tc>
          <w:tcPr>
            <w:tcW w:w="1844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E068F0" w:rsidRDefault="004D05D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1275" w:type="dxa"/>
            <w:vMerge/>
            <w:vAlign w:val="center"/>
          </w:tcPr>
          <w:p w:rsidR="00E068F0" w:rsidRDefault="00E068F0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c>
          <w:tcPr>
            <w:tcW w:w="1844" w:type="dxa"/>
            <w:vAlign w:val="center"/>
          </w:tcPr>
          <w:p w:rsidR="00E068F0" w:rsidRDefault="004D0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068F0" w:rsidRDefault="004D0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068F0" w:rsidRDefault="004D0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E068F0" w:rsidRDefault="004D0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E068F0" w:rsidRDefault="004D0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E068F0" w:rsidRDefault="004D0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E068F0" w:rsidRDefault="004D0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068F0">
        <w:tc>
          <w:tcPr>
            <w:tcW w:w="1844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c>
          <w:tcPr>
            <w:tcW w:w="1844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068F0">
        <w:tc>
          <w:tcPr>
            <w:tcW w:w="7372" w:type="dxa"/>
            <w:gridSpan w:val="5"/>
            <w:vAlign w:val="center"/>
          </w:tcPr>
          <w:p w:rsidR="00E068F0" w:rsidRDefault="004D0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068F0" w:rsidRDefault="00E068F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E068F0" w:rsidRDefault="00E068F0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E068F0" w:rsidRDefault="00E068F0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E068F0" w:rsidRDefault="004D05D2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___________ _______________ ______________________</w:t>
      </w:r>
    </w:p>
    <w:p w:rsidR="00E068F0" w:rsidRDefault="004D05D2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          (должность)           (подпись)       (расшифровка подписи)</w:t>
      </w:r>
    </w:p>
    <w:p w:rsidR="00E068F0" w:rsidRDefault="004D05D2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E068F0" w:rsidRDefault="00E068F0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</w:p>
    <w:p w:rsidR="00E068F0" w:rsidRDefault="004D05D2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 ______________  __________________________</w:t>
      </w:r>
    </w:p>
    <w:p w:rsidR="00E068F0" w:rsidRDefault="004D05D2">
      <w:pPr>
        <w:pStyle w:val="ConsPlusNonformat"/>
        <w:ind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(должность)                  (ФИО)                                (телефон)</w:t>
      </w:r>
    </w:p>
    <w:p w:rsidR="00E068F0" w:rsidRDefault="00E068F0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E068F0" w:rsidRDefault="004D05D2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E068F0" w:rsidRDefault="00E068F0"/>
    <w:p w:rsidR="00E068F0" w:rsidRDefault="00E068F0"/>
    <w:p w:rsidR="00E068F0" w:rsidRDefault="004D05D2">
      <w:pPr>
        <w:jc w:val="left"/>
        <w:sectPr w:rsidR="00E068F0">
          <w:pgSz w:w="16838" w:h="11906" w:orient="landscape"/>
          <w:pgMar w:top="240" w:right="820" w:bottom="709" w:left="1276" w:header="142" w:footer="102" w:gutter="0"/>
          <w:pgNumType w:start="1"/>
          <w:cols w:space="708"/>
          <w:titlePg/>
          <w:docGrid w:linePitch="360"/>
        </w:sectPr>
      </w:pPr>
      <w:r>
        <w:br w:type="page" w:clear="all"/>
      </w:r>
    </w:p>
    <w:p w:rsidR="00E068F0" w:rsidRDefault="00E068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68F0" w:rsidRDefault="004D05D2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E068F0" w:rsidRDefault="004D05D2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E068F0" w:rsidRDefault="004D0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достижении значения результата использования Субсидии</w:t>
      </w:r>
    </w:p>
    <w:p w:rsidR="00E068F0" w:rsidRDefault="00E068F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396"/>
        <w:gridCol w:w="2581"/>
        <w:gridCol w:w="1134"/>
        <w:gridCol w:w="771"/>
        <w:gridCol w:w="1134"/>
        <w:gridCol w:w="1274"/>
        <w:gridCol w:w="1136"/>
        <w:gridCol w:w="1417"/>
        <w:gridCol w:w="1701"/>
      </w:tblGrid>
      <w:tr w:rsidR="00E068F0">
        <w:trPr>
          <w:gridAfter w:val="3"/>
          <w:wAfter w:w="4254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E068F0">
        <w:trPr>
          <w:gridAfter w:val="3"/>
          <w:wAfter w:w="4254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E068F0">
            <w:pPr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 «___» ________ 20__ г.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4D05D2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068F0">
        <w:trPr>
          <w:gridAfter w:val="3"/>
          <w:wAfter w:w="4254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448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4D05D2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068F0">
        <w:trPr>
          <w:gridAfter w:val="3"/>
          <w:wAfter w:w="4254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субсидии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Осуществление дорожной деятельности в целях решения задач социально-экономического развития территорий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E068F0" w:rsidRDefault="004D05D2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БК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068F0" w:rsidRDefault="00E06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123019Д140</w:t>
            </w:r>
          </w:p>
        </w:tc>
      </w:tr>
      <w:tr w:rsidR="00E068F0">
        <w:trPr>
          <w:gridAfter w:val="3"/>
          <w:wAfter w:w="4254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E068F0">
        <w:trPr>
          <w:gridAfter w:val="3"/>
          <w:wAfter w:w="4254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4D05D2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(первичный – «0», уточненный –  «1», «2», «3», «…»)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068F0">
        <w:trPr>
          <w:gridAfter w:val="3"/>
          <w:wAfter w:w="4254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Периодичность:</w:t>
            </w:r>
          </w:p>
        </w:tc>
        <w:tc>
          <w:tcPr>
            <w:tcW w:w="44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годовая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068F0">
        <w:tc>
          <w:tcPr>
            <w:tcW w:w="3402" w:type="dxa"/>
            <w:gridSpan w:val="2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Направление расходов</w:t>
            </w:r>
          </w:p>
        </w:tc>
        <w:tc>
          <w:tcPr>
            <w:tcW w:w="2977" w:type="dxa"/>
            <w:gridSpan w:val="2"/>
            <w:vMerge w:val="restart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Результат использования субсидии</w:t>
            </w:r>
          </w:p>
        </w:tc>
        <w:tc>
          <w:tcPr>
            <w:tcW w:w="1843" w:type="dxa"/>
            <w:gridSpan w:val="2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1274" w:type="dxa"/>
            <w:vMerge w:val="restart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Плановые значения</w:t>
            </w:r>
          </w:p>
        </w:tc>
        <w:tc>
          <w:tcPr>
            <w:tcW w:w="4254" w:type="dxa"/>
            <w:gridSpan w:val="3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Фактически достигнутые значения</w:t>
            </w:r>
          </w:p>
        </w:tc>
      </w:tr>
      <w:tr w:rsidR="00E068F0">
        <w:tc>
          <w:tcPr>
            <w:tcW w:w="2552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50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по БК</w:t>
            </w:r>
          </w:p>
        </w:tc>
        <w:tc>
          <w:tcPr>
            <w:tcW w:w="2977" w:type="dxa"/>
            <w:gridSpan w:val="2"/>
            <w:vMerge/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Наименова-ние</w:t>
            </w:r>
          </w:p>
        </w:tc>
        <w:tc>
          <w:tcPr>
            <w:tcW w:w="709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по ОКЕИ</w:t>
            </w:r>
          </w:p>
        </w:tc>
        <w:tc>
          <w:tcPr>
            <w:tcW w:w="1134" w:type="dxa"/>
            <w:vMerge/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</w:tcPr>
          <w:p w:rsidR="00E068F0" w:rsidRDefault="00E068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 отчетную дату</w:t>
            </w:r>
          </w:p>
        </w:tc>
        <w:tc>
          <w:tcPr>
            <w:tcW w:w="1417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отклонение от планового значения</w:t>
            </w:r>
          </w:p>
        </w:tc>
        <w:tc>
          <w:tcPr>
            <w:tcW w:w="1701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E068F0">
        <w:tc>
          <w:tcPr>
            <w:tcW w:w="2552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3" w:name="Par38"/>
            <w:bookmarkEnd w:id="3"/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gridSpan w:val="2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4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4" w:name="Par40"/>
            <w:bookmarkEnd w:id="4"/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6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5" w:name="Par43"/>
            <w:bookmarkEnd w:id="5"/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E068F0">
        <w:tc>
          <w:tcPr>
            <w:tcW w:w="2552" w:type="dxa"/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Осуществление дорожной деятельности в целях решения задач социально-экономического развития территорий</w:t>
            </w:r>
          </w:p>
        </w:tc>
        <w:tc>
          <w:tcPr>
            <w:tcW w:w="850" w:type="dxa"/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Протяженность автомобильных дорог, на которых выполнены работы по строительству, реконструкции, капитальному ремонту и ремонту автомобильных дорог общего пользования местного значения; разработка проектной документации.</w:t>
            </w:r>
          </w:p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E068F0" w:rsidRDefault="004D05D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по строительству, реконструкции, капитальному ремонту или ремонту автомобильных дорог общего пользования местного значения.</w:t>
            </w:r>
          </w:p>
        </w:tc>
        <w:tc>
          <w:tcPr>
            <w:tcW w:w="1134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метр</w:t>
            </w:r>
          </w:p>
        </w:tc>
        <w:tc>
          <w:tcPr>
            <w:tcW w:w="709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006</w:t>
            </w:r>
          </w:p>
        </w:tc>
        <w:tc>
          <w:tcPr>
            <w:tcW w:w="1134" w:type="dxa"/>
          </w:tcPr>
          <w:p w:rsidR="00E068F0" w:rsidRDefault="004D05D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0101</w:t>
            </w:r>
          </w:p>
        </w:tc>
        <w:tc>
          <w:tcPr>
            <w:tcW w:w="1274" w:type="dxa"/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068F0" w:rsidRDefault="00E068F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068F0" w:rsidRDefault="00E068F0">
      <w:pPr>
        <w:rPr>
          <w:rFonts w:eastAsia="Calibri"/>
          <w:sz w:val="20"/>
          <w:szCs w:val="20"/>
        </w:rPr>
      </w:pPr>
    </w:p>
    <w:p w:rsidR="00E068F0" w:rsidRDefault="00E068F0">
      <w:pPr>
        <w:ind w:left="851" w:hanging="1135"/>
        <w:outlineLvl w:val="0"/>
        <w:rPr>
          <w:rFonts w:eastAsia="Calibri"/>
          <w:sz w:val="20"/>
          <w:szCs w:val="20"/>
        </w:rPr>
      </w:pPr>
    </w:p>
    <w:p w:rsidR="00E068F0" w:rsidRDefault="00E068F0">
      <w:pPr>
        <w:ind w:left="851" w:hanging="1135"/>
        <w:outlineLvl w:val="0"/>
        <w:rPr>
          <w:rFonts w:eastAsia="Calibri"/>
          <w:sz w:val="20"/>
          <w:szCs w:val="20"/>
        </w:rPr>
      </w:pPr>
    </w:p>
    <w:p w:rsidR="00E068F0" w:rsidRDefault="00E068F0">
      <w:pPr>
        <w:ind w:left="851" w:hanging="1135"/>
        <w:outlineLvl w:val="0"/>
        <w:rPr>
          <w:rFonts w:eastAsia="Calibri"/>
          <w:sz w:val="20"/>
          <w:szCs w:val="20"/>
        </w:rPr>
      </w:pPr>
    </w:p>
    <w:p w:rsidR="00E068F0" w:rsidRDefault="004D05D2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Руководитель                   _____________________________  _________  _____________________</w:t>
      </w:r>
    </w:p>
    <w:p w:rsidR="00E068F0" w:rsidRDefault="004D05D2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(уполномоченное лицо)                      (должность)                   (подпись)   (расшифровка подписи)</w:t>
      </w:r>
    </w:p>
    <w:p w:rsidR="00E068F0" w:rsidRDefault="004D05D2">
      <w:pPr>
        <w:ind w:hanging="284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М.П.</w:t>
      </w:r>
    </w:p>
    <w:p w:rsidR="00E068F0" w:rsidRDefault="00E068F0">
      <w:pPr>
        <w:ind w:hanging="284"/>
        <w:outlineLvl w:val="0"/>
        <w:rPr>
          <w:rFonts w:eastAsia="Calibri"/>
          <w:sz w:val="20"/>
          <w:szCs w:val="20"/>
        </w:rPr>
      </w:pPr>
    </w:p>
    <w:p w:rsidR="00E068F0" w:rsidRDefault="004D05D2">
      <w:pPr>
        <w:ind w:hanging="284"/>
        <w:outlineLvl w:val="0"/>
        <w:rPr>
          <w:sz w:val="20"/>
          <w:szCs w:val="20"/>
        </w:rPr>
      </w:pPr>
      <w:r>
        <w:rPr>
          <w:sz w:val="20"/>
          <w:szCs w:val="20"/>
        </w:rPr>
        <w:t>Исполнитель ______________ ______________  __________________________</w:t>
      </w:r>
    </w:p>
    <w:p w:rsidR="00E068F0" w:rsidRDefault="004D05D2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(должность)             (ФИО)                           (телефон)</w:t>
      </w:r>
    </w:p>
    <w:p w:rsidR="00E068F0" w:rsidRDefault="004D05D2">
      <w:pPr>
        <w:pStyle w:val="ConsPlusNormal"/>
        <w:ind w:left="851" w:hanging="1135"/>
        <w:outlineLvl w:val="1"/>
        <w:rPr>
          <w:rFonts w:eastAsia="Calibri"/>
        </w:rPr>
      </w:pPr>
      <w:r>
        <w:rPr>
          <w:rFonts w:ascii="Times New Roman" w:hAnsi="Times New Roman" w:cs="Times New Roman"/>
        </w:rPr>
        <w:t>«__» __________ 20__</w:t>
      </w:r>
      <w:bookmarkStart w:id="6" w:name="Par127"/>
      <w:bookmarkEnd w:id="6"/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16"/>
          <w:szCs w:val="16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E068F0" w:rsidRDefault="00E068F0" w:rsidP="00E24B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24BED" w:rsidRDefault="00E24BED" w:rsidP="00E24B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24BED" w:rsidRDefault="00E24BED" w:rsidP="00E24BED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7 к Соглашению </w:t>
      </w:r>
    </w:p>
    <w:p w:rsidR="00E24BED" w:rsidRDefault="00E24BED" w:rsidP="00E24BED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tbl>
      <w:tblPr>
        <w:tblW w:w="27465" w:type="dxa"/>
        <w:tblLayout w:type="fixed"/>
        <w:tblLook w:val="04A0" w:firstRow="1" w:lastRow="0" w:firstColumn="1" w:lastColumn="0" w:noHBand="0" w:noVBand="1"/>
      </w:tblPr>
      <w:tblGrid>
        <w:gridCol w:w="730"/>
        <w:gridCol w:w="1647"/>
        <w:gridCol w:w="992"/>
        <w:gridCol w:w="425"/>
        <w:gridCol w:w="615"/>
        <w:gridCol w:w="377"/>
        <w:gridCol w:w="723"/>
        <w:gridCol w:w="269"/>
        <w:gridCol w:w="236"/>
        <w:gridCol w:w="1075"/>
        <w:gridCol w:w="263"/>
        <w:gridCol w:w="553"/>
        <w:gridCol w:w="236"/>
        <w:gridCol w:w="614"/>
        <w:gridCol w:w="142"/>
        <w:gridCol w:w="378"/>
        <w:gridCol w:w="1039"/>
        <w:gridCol w:w="236"/>
        <w:gridCol w:w="190"/>
        <w:gridCol w:w="708"/>
        <w:gridCol w:w="236"/>
        <w:gridCol w:w="190"/>
        <w:gridCol w:w="283"/>
        <w:gridCol w:w="567"/>
        <w:gridCol w:w="236"/>
        <w:gridCol w:w="1040"/>
        <w:gridCol w:w="1417"/>
        <w:gridCol w:w="236"/>
        <w:gridCol w:w="1904"/>
        <w:gridCol w:w="1580"/>
        <w:gridCol w:w="816"/>
        <w:gridCol w:w="2409"/>
        <w:gridCol w:w="1134"/>
        <w:gridCol w:w="1276"/>
        <w:gridCol w:w="2693"/>
      </w:tblGrid>
      <w:tr w:rsidR="00E24BED" w:rsidTr="002710A8">
        <w:trPr>
          <w:gridAfter w:val="8"/>
          <w:wAfter w:w="12048" w:type="dxa"/>
          <w:trHeight w:val="1796"/>
        </w:trPr>
        <w:tc>
          <w:tcPr>
            <w:tcW w:w="15417" w:type="dxa"/>
            <w:gridSpan w:val="27"/>
            <w:noWrap/>
            <w:vAlign w:val="bottom"/>
          </w:tcPr>
          <w:p w:rsidR="00E24BED" w:rsidRDefault="00E24BED" w:rsidP="002710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E24BED" w:rsidRDefault="00E24BED" w:rsidP="002710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фактически выполненных объемах работ</w:t>
            </w:r>
          </w:p>
          <w:p w:rsidR="00E24BED" w:rsidRDefault="00E24BED" w:rsidP="002710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___ (число) ___ (месяц)_____ года</w:t>
            </w:r>
          </w:p>
          <w:p w:rsidR="00E24BED" w:rsidRDefault="00E24BED" w:rsidP="002710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</w:t>
            </w:r>
          </w:p>
          <w:p w:rsidR="00E24BED" w:rsidRDefault="00E24BED" w:rsidP="002710A8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E24BED" w:rsidTr="002710A8">
        <w:trPr>
          <w:gridAfter w:val="8"/>
          <w:wAfter w:w="12048" w:type="dxa"/>
          <w:trHeight w:val="85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</w:tr>
      <w:tr w:rsidR="00E24BED" w:rsidTr="002710A8">
        <w:trPr>
          <w:gridAfter w:val="8"/>
          <w:wAfter w:w="12048" w:type="dxa"/>
          <w:trHeight w:val="340"/>
        </w:trPr>
        <w:tc>
          <w:tcPr>
            <w:tcW w:w="7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муниципального образования 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Предусмотрено соглашением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 контракт/договор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Выполненные работы  </w:t>
            </w:r>
          </w:p>
        </w:tc>
      </w:tr>
      <w:tr w:rsidR="00E24BED" w:rsidTr="002710A8">
        <w:trPr>
          <w:gridAfter w:val="8"/>
          <w:wAfter w:w="12048" w:type="dxa"/>
          <w:trHeight w:val="700"/>
        </w:trPr>
        <w:tc>
          <w:tcPr>
            <w:tcW w:w="30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бюджетных ассигнований всего,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</w:tr>
      <w:tr w:rsidR="00E24BED" w:rsidTr="002710A8">
        <w:trPr>
          <w:gridAfter w:val="8"/>
          <w:wAfter w:w="12048" w:type="dxa"/>
          <w:trHeight w:val="629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гр.3 = гр. 4+гр. 5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6 = гр. 7+ гр. 8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7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8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9 = гр. 10 + гр. 11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11</w:t>
            </w:r>
          </w:p>
        </w:tc>
      </w:tr>
      <w:tr w:rsidR="00E24BED" w:rsidTr="002710A8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24BED" w:rsidTr="002710A8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BED" w:rsidTr="002710A8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BED" w:rsidTr="002710A8">
        <w:trPr>
          <w:gridAfter w:val="7"/>
          <w:wAfter w:w="11812" w:type="dxa"/>
          <w:trHeight w:val="145"/>
        </w:trPr>
        <w:tc>
          <w:tcPr>
            <w:tcW w:w="730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</w:tr>
      <w:tr w:rsidR="00E24BED" w:rsidTr="002710A8">
        <w:trPr>
          <w:gridAfter w:val="8"/>
          <w:wAfter w:w="12048" w:type="dxa"/>
          <w:trHeight w:val="246"/>
        </w:trPr>
        <w:tc>
          <w:tcPr>
            <w:tcW w:w="10314" w:type="dxa"/>
            <w:gridSpan w:val="17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E24BED" w:rsidRDefault="00E24BED" w:rsidP="0027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</w:tr>
      <w:tr w:rsidR="00E24BED" w:rsidTr="002710A8">
        <w:trPr>
          <w:gridAfter w:val="8"/>
          <w:wAfter w:w="12048" w:type="dxa"/>
          <w:trHeight w:val="465"/>
        </w:trPr>
        <w:tc>
          <w:tcPr>
            <w:tcW w:w="8897" w:type="dxa"/>
            <w:gridSpan w:val="15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</w:tr>
      <w:tr w:rsidR="00E24BED" w:rsidTr="002710A8">
        <w:trPr>
          <w:gridAfter w:val="8"/>
          <w:wAfter w:w="12048" w:type="dxa"/>
          <w:trHeight w:val="199"/>
        </w:trPr>
        <w:tc>
          <w:tcPr>
            <w:tcW w:w="730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</w:tr>
      <w:tr w:rsidR="00E24BED" w:rsidTr="002710A8">
        <w:trPr>
          <w:trHeight w:val="1433"/>
        </w:trPr>
        <w:tc>
          <w:tcPr>
            <w:tcW w:w="15417" w:type="dxa"/>
            <w:gridSpan w:val="27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   ___________     _______________    ______________________</w:t>
            </w:r>
          </w:p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 местного самоуправления            (должность)            (подпись)           (расшифровка подписи)</w:t>
            </w:r>
          </w:p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(должность)                        (ФИО)                           (телефон)</w:t>
            </w:r>
          </w:p>
        </w:tc>
        <w:tc>
          <w:tcPr>
            <w:tcW w:w="21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</w:tcPr>
          <w:p w:rsidR="00E24BED" w:rsidRDefault="00E24BED" w:rsidP="002710A8">
            <w:pPr>
              <w:jc w:val="left"/>
              <w:rPr>
                <w:sz w:val="20"/>
                <w:szCs w:val="20"/>
              </w:rPr>
            </w:pPr>
          </w:p>
        </w:tc>
      </w:tr>
    </w:tbl>
    <w:p w:rsidR="00E068F0" w:rsidRDefault="00E068F0">
      <w:pPr>
        <w:pStyle w:val="ConsPlusNormal"/>
        <w:ind w:firstLine="142"/>
        <w:outlineLvl w:val="1"/>
        <w:rPr>
          <w:rFonts w:ascii="Times New Roman" w:hAnsi="Times New Roman" w:cs="Times New Roman"/>
          <w:color w:val="002060"/>
          <w:sz w:val="28"/>
          <w:szCs w:val="28"/>
        </w:rPr>
      </w:pPr>
    </w:p>
    <w:p w:rsidR="00E068F0" w:rsidRDefault="00E068F0">
      <w:pPr>
        <w:jc w:val="left"/>
        <w:rPr>
          <w:rFonts w:eastAsia="Calibri"/>
          <w:sz w:val="24"/>
          <w:lang w:eastAsia="en-US"/>
        </w:rPr>
        <w:sectPr w:rsidR="00E068F0">
          <w:pgSz w:w="16838" w:h="11906" w:orient="landscape"/>
          <w:pgMar w:top="238" w:right="822" w:bottom="709" w:left="1276" w:header="709" w:footer="709" w:gutter="0"/>
          <w:pgNumType w:start="1"/>
          <w:cols w:space="708"/>
          <w:titlePg/>
          <w:docGrid w:linePitch="360"/>
        </w:sectPr>
      </w:pPr>
    </w:p>
    <w:p w:rsidR="00E068F0" w:rsidRDefault="004D05D2">
      <w:pPr>
        <w:widowControl w:val="0"/>
        <w:ind w:left="6237"/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lastRenderedPageBreak/>
        <w:t xml:space="preserve">Приложение № 8 к Соглашению </w:t>
      </w:r>
    </w:p>
    <w:p w:rsidR="00E068F0" w:rsidRDefault="004D05D2">
      <w:pPr>
        <w:widowControl w:val="0"/>
        <w:ind w:left="6237"/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от _____________  № _______/С</w:t>
      </w:r>
    </w:p>
    <w:p w:rsidR="00E068F0" w:rsidRDefault="00E068F0">
      <w:pPr>
        <w:widowControl w:val="0"/>
        <w:ind w:left="6237"/>
        <w:jc w:val="left"/>
        <w:rPr>
          <w:rFonts w:eastAsia="Calibri"/>
          <w:sz w:val="24"/>
          <w:lang w:eastAsia="en-US"/>
        </w:rPr>
      </w:pPr>
    </w:p>
    <w:p w:rsidR="00E068F0" w:rsidRDefault="004D05D2">
      <w:pPr>
        <w:widowControl w:val="0"/>
        <w:jc w:val="center"/>
        <w:rPr>
          <w:sz w:val="24"/>
        </w:rPr>
      </w:pPr>
      <w:r>
        <w:rPr>
          <w:sz w:val="24"/>
        </w:rPr>
        <w:t xml:space="preserve">Акт приемки </w:t>
      </w:r>
    </w:p>
    <w:p w:rsidR="00E068F0" w:rsidRDefault="004D05D2">
      <w:pPr>
        <w:widowControl w:val="0"/>
        <w:jc w:val="center"/>
        <w:rPr>
          <w:sz w:val="24"/>
        </w:rPr>
      </w:pPr>
      <w:r>
        <w:rPr>
          <w:sz w:val="24"/>
        </w:rPr>
        <w:t>объекта приемочной комиссией</w:t>
      </w:r>
    </w:p>
    <w:p w:rsidR="00E068F0" w:rsidRDefault="00E068F0">
      <w:pPr>
        <w:widowControl w:val="0"/>
        <w:jc w:val="left"/>
        <w:rPr>
          <w:sz w:val="24"/>
        </w:rPr>
      </w:pPr>
    </w:p>
    <w:p w:rsidR="00E068F0" w:rsidRDefault="004D05D2">
      <w:pPr>
        <w:widowControl w:val="0"/>
        <w:jc w:val="left"/>
        <w:rPr>
          <w:sz w:val="24"/>
        </w:rPr>
      </w:pPr>
      <w:r>
        <w:rPr>
          <w:sz w:val="24"/>
        </w:rPr>
        <w:t>от «___» ______________20__ г.</w:t>
      </w:r>
    </w:p>
    <w:p w:rsidR="00E068F0" w:rsidRDefault="00E068F0">
      <w:pPr>
        <w:widowControl w:val="0"/>
        <w:jc w:val="left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ab/>
        <w:t>Приемочная комиссия, созданная в составе:</w:t>
      </w:r>
    </w:p>
    <w:p w:rsidR="00E068F0" w:rsidRDefault="00E068F0">
      <w:pPr>
        <w:widowControl w:val="0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 xml:space="preserve"> председателя </w:t>
      </w:r>
    </w:p>
    <w:p w:rsidR="00E068F0" w:rsidRDefault="00E068F0">
      <w:pPr>
        <w:widowControl w:val="0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  <w:t>Глава муниципального образования;</w:t>
      </w:r>
    </w:p>
    <w:p w:rsidR="00E068F0" w:rsidRDefault="004D05D2">
      <w:pPr>
        <w:widowControl w:val="0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E068F0" w:rsidRDefault="00E068F0">
      <w:pPr>
        <w:widowControl w:val="0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и членов комиссии:</w:t>
      </w:r>
      <w:r>
        <w:rPr>
          <w:sz w:val="24"/>
        </w:rPr>
        <w:tab/>
      </w:r>
      <w:r>
        <w:rPr>
          <w:sz w:val="24"/>
        </w:rPr>
        <w:tab/>
      </w:r>
    </w:p>
    <w:p w:rsidR="00E068F0" w:rsidRDefault="00E068F0">
      <w:pPr>
        <w:widowControl w:val="0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  <w:t>руководитель подрядной организации;</w:t>
      </w:r>
    </w:p>
    <w:p w:rsidR="00E068F0" w:rsidRDefault="004D05D2">
      <w:pPr>
        <w:widowControl w:val="0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E068F0" w:rsidRDefault="00E068F0">
      <w:pPr>
        <w:widowControl w:val="0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____________________________________           представитель общественности</w:t>
      </w:r>
    </w:p>
    <w:p w:rsidR="00E068F0" w:rsidRDefault="004D05D2">
      <w:pPr>
        <w:widowControl w:val="0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E068F0" w:rsidRDefault="00E068F0">
      <w:pPr>
        <w:widowControl w:val="0"/>
        <w:rPr>
          <w:sz w:val="24"/>
        </w:rPr>
      </w:pPr>
    </w:p>
    <w:p w:rsidR="00E068F0" w:rsidRDefault="00E068F0">
      <w:pPr>
        <w:widowControl w:val="0"/>
        <w:rPr>
          <w:sz w:val="24"/>
        </w:rPr>
      </w:pPr>
    </w:p>
    <w:p w:rsidR="00E068F0" w:rsidRDefault="00E068F0">
      <w:pPr>
        <w:widowControl w:val="0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УСТАНОВИЛА: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ab/>
        <w:t>1. Заказчиком – администрацией муниципального образования Красноярского края предъявлены к приемке законченные работы по объекту ___________________________,</w:t>
      </w:r>
    </w:p>
    <w:p w:rsidR="00E068F0" w:rsidRDefault="004D05D2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  <w:szCs w:val="18"/>
        </w:rPr>
        <w:t xml:space="preserve">           (наименование объекта)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 xml:space="preserve">выполненные на средства субсидии, предоставленные на осуществление дорожной деятельности в целях решения задач социально-экономического развития территории за счет средств дорожного фонда Красноярского края. 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ab/>
        <w:t>2. Строительно-монтажные работы осуществлялись подрядчиком - ________________.</w:t>
      </w:r>
    </w:p>
    <w:p w:rsidR="00E068F0" w:rsidRDefault="004D05D2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18"/>
          <w:szCs w:val="18"/>
        </w:rPr>
        <w:t>(наименование организации)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ab/>
        <w:t>3. Рабочая документация на ремонт разработана ________________________________.</w:t>
      </w:r>
    </w:p>
    <w:p w:rsidR="00E068F0" w:rsidRDefault="004D05D2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  <w:szCs w:val="18"/>
        </w:rPr>
        <w:t xml:space="preserve">      (наименование организации)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ab/>
        <w:t>4. Строительно-монтажные работы выполнены на основании локального сметного расчета и ведомости дефектов, утвержденного главой органа местного самоуправления муниципального образования Красноярского края, получателя средств субсидии.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ab/>
        <w:t>5. Фактические сроки строительно-монтажных работ: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начало работ: _______________________________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окончание работ: ____________________________</w:t>
      </w: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ab/>
        <w:t>6. Предъявленный к приемке в эксплуатацию объект (наименование объекта) имеет следующие основные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393"/>
      </w:tblGrid>
      <w:tr w:rsidR="00E068F0">
        <w:trPr>
          <w:trHeight w:val="271"/>
        </w:trPr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 ремонта</w:t>
            </w:r>
          </w:p>
        </w:tc>
        <w:tc>
          <w:tcPr>
            <w:tcW w:w="2393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После ремонта</w:t>
            </w:r>
          </w:p>
        </w:tc>
      </w:tr>
      <w:tr w:rsidR="00E068F0">
        <w:trPr>
          <w:trHeight w:val="321"/>
        </w:trPr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 проезжей части, 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 обочин, 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участка ремонта, 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Материал: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проезжей части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обочин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Трубы шт./пм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Водоотвод (канавы, кюветы), пм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E068F0" w:rsidRDefault="00E068F0">
      <w:pPr>
        <w:widowControl w:val="0"/>
        <w:rPr>
          <w:sz w:val="24"/>
        </w:rPr>
        <w:sectPr w:rsidR="00E068F0"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E068F0" w:rsidRDefault="00E068F0">
      <w:pPr>
        <w:widowControl w:val="0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В отношении мостового сооружения: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907"/>
        <w:gridCol w:w="2393"/>
        <w:gridCol w:w="2393"/>
      </w:tblGrid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 ремонта</w:t>
            </w:r>
          </w:p>
        </w:tc>
        <w:tc>
          <w:tcPr>
            <w:tcW w:w="2393" w:type="dxa"/>
          </w:tcPr>
          <w:p w:rsidR="00E068F0" w:rsidRDefault="004D05D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После ремонта</w:t>
            </w: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Категория автодороги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моста, 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Длина подходов (в случае устройства), 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Габарит по ширине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Ограждения: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мосту, 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E068F0">
        <w:tc>
          <w:tcPr>
            <w:tcW w:w="878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907" w:type="dxa"/>
          </w:tcPr>
          <w:p w:rsidR="00E068F0" w:rsidRDefault="004D05D2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подходах, м</w:t>
            </w: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393" w:type="dxa"/>
          </w:tcPr>
          <w:p w:rsidR="00E068F0" w:rsidRDefault="00E068F0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E068F0" w:rsidRDefault="00E068F0">
      <w:pPr>
        <w:widowControl w:val="0"/>
        <w:rPr>
          <w:sz w:val="18"/>
          <w:szCs w:val="18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>7. Фактические затраты __________________________________________ руб.;</w:t>
      </w:r>
    </w:p>
    <w:p w:rsidR="00E068F0" w:rsidRDefault="00E068F0">
      <w:pPr>
        <w:widowControl w:val="0"/>
        <w:jc w:val="left"/>
        <w:rPr>
          <w:sz w:val="24"/>
        </w:rPr>
      </w:pPr>
    </w:p>
    <w:p w:rsidR="00E068F0" w:rsidRDefault="00E068F0">
      <w:pPr>
        <w:widowControl w:val="0"/>
        <w:jc w:val="left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068F0">
        <w:tc>
          <w:tcPr>
            <w:tcW w:w="4785" w:type="dxa"/>
          </w:tcPr>
          <w:p w:rsidR="00E068F0" w:rsidRDefault="004D05D2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Объект сдал:</w:t>
            </w:r>
          </w:p>
          <w:p w:rsidR="00E068F0" w:rsidRDefault="004D05D2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Подрядчик:</w:t>
            </w:r>
          </w:p>
          <w:p w:rsidR="00E068F0" w:rsidRDefault="00E068F0">
            <w:pPr>
              <w:widowControl w:val="0"/>
              <w:spacing w:line="276" w:lineRule="auto"/>
              <w:jc w:val="left"/>
              <w:rPr>
                <w:sz w:val="24"/>
              </w:rPr>
            </w:pPr>
          </w:p>
          <w:p w:rsidR="00E068F0" w:rsidRDefault="004D05D2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ab/>
              <w:t>_______________</w:t>
            </w:r>
          </w:p>
          <w:p w:rsidR="00E068F0" w:rsidRDefault="004D05D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8"/>
              </w:rPr>
              <w:t>(подпись)</w:t>
            </w:r>
            <w:r>
              <w:rPr>
                <w:sz w:val="16"/>
                <w:szCs w:val="18"/>
              </w:rPr>
              <w:tab/>
              <w:t xml:space="preserve">                         (фамилия, и.о.)</w:t>
            </w:r>
          </w:p>
          <w:p w:rsidR="00E068F0" w:rsidRDefault="004D05D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М.П.</w:t>
            </w:r>
          </w:p>
        </w:tc>
        <w:tc>
          <w:tcPr>
            <w:tcW w:w="4786" w:type="dxa"/>
          </w:tcPr>
          <w:p w:rsidR="00E068F0" w:rsidRDefault="004D05D2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Объект принял:</w:t>
            </w:r>
          </w:p>
          <w:p w:rsidR="00E068F0" w:rsidRDefault="004D05D2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Заказчик:</w:t>
            </w:r>
          </w:p>
          <w:p w:rsidR="00E068F0" w:rsidRDefault="00E068F0">
            <w:pPr>
              <w:widowControl w:val="0"/>
              <w:spacing w:line="276" w:lineRule="auto"/>
              <w:jc w:val="left"/>
              <w:rPr>
                <w:sz w:val="24"/>
              </w:rPr>
            </w:pPr>
          </w:p>
          <w:p w:rsidR="00E068F0" w:rsidRDefault="004D05D2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ab/>
              <w:t>_______________</w:t>
            </w:r>
          </w:p>
          <w:p w:rsidR="00E068F0" w:rsidRDefault="004D05D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8"/>
              </w:rPr>
              <w:t>(подпись)</w:t>
            </w:r>
            <w:r>
              <w:rPr>
                <w:sz w:val="16"/>
                <w:szCs w:val="18"/>
              </w:rPr>
              <w:tab/>
              <w:t xml:space="preserve">                           (фамилия, и.о.)</w:t>
            </w:r>
          </w:p>
          <w:p w:rsidR="00E068F0" w:rsidRDefault="004D05D2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М.П.</w:t>
            </w:r>
          </w:p>
        </w:tc>
      </w:tr>
    </w:tbl>
    <w:p w:rsidR="00E068F0" w:rsidRDefault="00E068F0">
      <w:pPr>
        <w:widowControl w:val="0"/>
        <w:jc w:val="left"/>
        <w:rPr>
          <w:sz w:val="24"/>
        </w:rPr>
      </w:pPr>
    </w:p>
    <w:p w:rsidR="00E068F0" w:rsidRDefault="004D05D2">
      <w:pPr>
        <w:widowControl w:val="0"/>
        <w:rPr>
          <w:sz w:val="24"/>
        </w:rPr>
      </w:pPr>
      <w:r>
        <w:rPr>
          <w:sz w:val="24"/>
        </w:rPr>
        <w:tab/>
        <w:t>Приемочная комиссия рассмотрела представленную документацию, произвела осмотр объекта в натуре, установила соответствие выполненных работ документации, провела дополнительные замеры.</w:t>
      </w:r>
    </w:p>
    <w:p w:rsidR="00E068F0" w:rsidRDefault="004D05D2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068F0" w:rsidRDefault="004D05D2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068F0" w:rsidRDefault="004D05D2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068F0" w:rsidRDefault="004D05D2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068F0" w:rsidRDefault="004D05D2">
      <w:pPr>
        <w:widowControl w:val="0"/>
        <w:jc w:val="lef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(решение приемочной комиссии)</w:t>
      </w:r>
    </w:p>
    <w:p w:rsidR="00E068F0" w:rsidRDefault="00E068F0">
      <w:pPr>
        <w:widowControl w:val="0"/>
        <w:jc w:val="left"/>
        <w:rPr>
          <w:sz w:val="24"/>
        </w:rPr>
      </w:pPr>
    </w:p>
    <w:p w:rsidR="00E068F0" w:rsidRDefault="00E068F0">
      <w:pPr>
        <w:widowControl w:val="0"/>
        <w:jc w:val="left"/>
        <w:rPr>
          <w:sz w:val="24"/>
        </w:rPr>
      </w:pPr>
    </w:p>
    <w:p w:rsidR="00E068F0" w:rsidRDefault="004D05D2">
      <w:pPr>
        <w:widowControl w:val="0"/>
        <w:jc w:val="left"/>
        <w:rPr>
          <w:sz w:val="24"/>
        </w:rPr>
      </w:pPr>
      <w:r>
        <w:rPr>
          <w:sz w:val="24"/>
        </w:rPr>
        <w:t>Председатель комиссии: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E068F0" w:rsidRDefault="004D05D2">
      <w:pPr>
        <w:widowControl w:val="0"/>
        <w:ind w:left="6663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E068F0" w:rsidRDefault="00E068F0">
      <w:pPr>
        <w:widowControl w:val="0"/>
        <w:jc w:val="left"/>
        <w:rPr>
          <w:sz w:val="24"/>
        </w:rPr>
      </w:pPr>
    </w:p>
    <w:p w:rsidR="00E068F0" w:rsidRDefault="004D05D2">
      <w:pPr>
        <w:widowControl w:val="0"/>
        <w:jc w:val="left"/>
        <w:rPr>
          <w:sz w:val="24"/>
        </w:rPr>
      </w:pPr>
      <w:r>
        <w:rPr>
          <w:sz w:val="24"/>
        </w:rPr>
        <w:t>Члены комиссии: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E068F0" w:rsidRDefault="004D05D2">
      <w:pPr>
        <w:widowControl w:val="0"/>
        <w:ind w:left="6663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E068F0" w:rsidRDefault="004D05D2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E068F0" w:rsidRDefault="004D05D2">
      <w:pPr>
        <w:widowControl w:val="0"/>
        <w:ind w:left="6663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E068F0" w:rsidRDefault="00E068F0">
      <w:pPr>
        <w:widowControl w:val="0"/>
        <w:jc w:val="left"/>
        <w:rPr>
          <w:sz w:val="24"/>
        </w:rPr>
      </w:pPr>
    </w:p>
    <w:p w:rsidR="00E068F0" w:rsidRDefault="004D05D2">
      <w:r>
        <w:rPr>
          <w:sz w:val="24"/>
        </w:rPr>
        <w:t xml:space="preserve"> </w:t>
      </w:r>
    </w:p>
    <w:p w:rsidR="00E068F0" w:rsidRDefault="00E068F0">
      <w:pPr>
        <w:widowControl w:val="0"/>
        <w:jc w:val="right"/>
        <w:rPr>
          <w:color w:val="000000"/>
          <w:szCs w:val="28"/>
        </w:rPr>
      </w:pPr>
    </w:p>
    <w:sectPr w:rsidR="00E068F0">
      <w:headerReference w:type="default" r:id="rId14"/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5A" w:rsidRDefault="00343B5A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343B5A" w:rsidRDefault="00343B5A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5A" w:rsidRDefault="00343B5A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343B5A" w:rsidRDefault="00343B5A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F0" w:rsidRDefault="004D05D2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4</w:t>
    </w:r>
    <w:r>
      <w:rPr>
        <w:rStyle w:val="af7"/>
      </w:rPr>
      <w:fldChar w:fldCharType="end"/>
    </w:r>
  </w:p>
  <w:p w:rsidR="00E068F0" w:rsidRDefault="00E068F0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F0" w:rsidRDefault="004D05D2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E14FB">
      <w:rPr>
        <w:rStyle w:val="af7"/>
        <w:noProof/>
      </w:rPr>
      <w:t>2</w:t>
    </w:r>
    <w:r>
      <w:rPr>
        <w:rStyle w:val="af7"/>
      </w:rPr>
      <w:fldChar w:fldCharType="end"/>
    </w:r>
  </w:p>
  <w:p w:rsidR="00E068F0" w:rsidRDefault="00E068F0">
    <w:pPr>
      <w:pStyle w:val="af5"/>
      <w:jc w:val="center"/>
    </w:pPr>
  </w:p>
  <w:p w:rsidR="00E068F0" w:rsidRDefault="00E068F0">
    <w:pPr>
      <w:pStyle w:val="af5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F0" w:rsidRDefault="004D05D2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4</w:t>
    </w:r>
    <w:r>
      <w:rPr>
        <w:rStyle w:val="af7"/>
      </w:rPr>
      <w:fldChar w:fldCharType="end"/>
    </w:r>
  </w:p>
  <w:p w:rsidR="00E068F0" w:rsidRDefault="00E068F0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F0" w:rsidRDefault="004D05D2">
    <w:pPr>
      <w:pStyle w:val="af5"/>
      <w:tabs>
        <w:tab w:val="clear" w:pos="4677"/>
        <w:tab w:val="clear" w:pos="9355"/>
        <w:tab w:val="left" w:pos="1414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F0" w:rsidRDefault="004D05D2">
    <w:pPr>
      <w:pStyle w:val="af5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F0E"/>
    <w:multiLevelType w:val="hybridMultilevel"/>
    <w:tmpl w:val="E07A5F96"/>
    <w:lvl w:ilvl="0" w:tplc="5C98C43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E949506">
      <w:start w:val="1"/>
      <w:numFmt w:val="lowerLetter"/>
      <w:lvlText w:val="%2."/>
      <w:lvlJc w:val="left"/>
      <w:pPr>
        <w:ind w:left="1789" w:hanging="360"/>
      </w:pPr>
    </w:lvl>
    <w:lvl w:ilvl="2" w:tplc="6E3C8E84">
      <w:start w:val="1"/>
      <w:numFmt w:val="lowerRoman"/>
      <w:lvlText w:val="%3."/>
      <w:lvlJc w:val="right"/>
      <w:pPr>
        <w:ind w:left="2509" w:hanging="180"/>
      </w:pPr>
    </w:lvl>
    <w:lvl w:ilvl="3" w:tplc="F4EC81DE">
      <w:start w:val="1"/>
      <w:numFmt w:val="decimal"/>
      <w:lvlText w:val="%4."/>
      <w:lvlJc w:val="left"/>
      <w:pPr>
        <w:ind w:left="3229" w:hanging="360"/>
      </w:pPr>
    </w:lvl>
    <w:lvl w:ilvl="4" w:tplc="AAB6B830">
      <w:start w:val="1"/>
      <w:numFmt w:val="lowerLetter"/>
      <w:lvlText w:val="%5."/>
      <w:lvlJc w:val="left"/>
      <w:pPr>
        <w:ind w:left="3949" w:hanging="360"/>
      </w:pPr>
    </w:lvl>
    <w:lvl w:ilvl="5" w:tplc="8E2802AA">
      <w:start w:val="1"/>
      <w:numFmt w:val="lowerRoman"/>
      <w:lvlText w:val="%6."/>
      <w:lvlJc w:val="right"/>
      <w:pPr>
        <w:ind w:left="4669" w:hanging="180"/>
      </w:pPr>
    </w:lvl>
    <w:lvl w:ilvl="6" w:tplc="AFC81458">
      <w:start w:val="1"/>
      <w:numFmt w:val="decimal"/>
      <w:lvlText w:val="%7."/>
      <w:lvlJc w:val="left"/>
      <w:pPr>
        <w:ind w:left="5389" w:hanging="360"/>
      </w:pPr>
    </w:lvl>
    <w:lvl w:ilvl="7" w:tplc="B1802DCC">
      <w:start w:val="1"/>
      <w:numFmt w:val="lowerLetter"/>
      <w:lvlText w:val="%8."/>
      <w:lvlJc w:val="left"/>
      <w:pPr>
        <w:ind w:left="6109" w:hanging="360"/>
      </w:pPr>
    </w:lvl>
    <w:lvl w:ilvl="8" w:tplc="6FA68BF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A3303B"/>
    <w:multiLevelType w:val="hybridMultilevel"/>
    <w:tmpl w:val="EC9A888A"/>
    <w:lvl w:ilvl="0" w:tplc="9558F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DF25886">
      <w:start w:val="1"/>
      <w:numFmt w:val="lowerLetter"/>
      <w:lvlText w:val="%2."/>
      <w:lvlJc w:val="left"/>
      <w:pPr>
        <w:ind w:left="1440" w:hanging="360"/>
      </w:pPr>
    </w:lvl>
    <w:lvl w:ilvl="2" w:tplc="704EC8F2">
      <w:start w:val="1"/>
      <w:numFmt w:val="lowerRoman"/>
      <w:lvlText w:val="%3."/>
      <w:lvlJc w:val="right"/>
      <w:pPr>
        <w:ind w:left="2160" w:hanging="180"/>
      </w:pPr>
    </w:lvl>
    <w:lvl w:ilvl="3" w:tplc="6CF46BA2">
      <w:start w:val="1"/>
      <w:numFmt w:val="decimal"/>
      <w:lvlText w:val="%4."/>
      <w:lvlJc w:val="left"/>
      <w:pPr>
        <w:ind w:left="2880" w:hanging="360"/>
      </w:pPr>
    </w:lvl>
    <w:lvl w:ilvl="4" w:tplc="B2BA1B8E">
      <w:start w:val="1"/>
      <w:numFmt w:val="lowerLetter"/>
      <w:lvlText w:val="%5."/>
      <w:lvlJc w:val="left"/>
      <w:pPr>
        <w:ind w:left="3600" w:hanging="360"/>
      </w:pPr>
    </w:lvl>
    <w:lvl w:ilvl="5" w:tplc="6300879E">
      <w:start w:val="1"/>
      <w:numFmt w:val="lowerRoman"/>
      <w:lvlText w:val="%6."/>
      <w:lvlJc w:val="right"/>
      <w:pPr>
        <w:ind w:left="4320" w:hanging="180"/>
      </w:pPr>
    </w:lvl>
    <w:lvl w:ilvl="6" w:tplc="4F144CC0">
      <w:start w:val="1"/>
      <w:numFmt w:val="decimal"/>
      <w:lvlText w:val="%7."/>
      <w:lvlJc w:val="left"/>
      <w:pPr>
        <w:ind w:left="5040" w:hanging="360"/>
      </w:pPr>
    </w:lvl>
    <w:lvl w:ilvl="7" w:tplc="BC548A08">
      <w:start w:val="1"/>
      <w:numFmt w:val="lowerLetter"/>
      <w:lvlText w:val="%8."/>
      <w:lvlJc w:val="left"/>
      <w:pPr>
        <w:ind w:left="5760" w:hanging="360"/>
      </w:pPr>
    </w:lvl>
    <w:lvl w:ilvl="8" w:tplc="D8D28D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7FF0"/>
    <w:multiLevelType w:val="hybridMultilevel"/>
    <w:tmpl w:val="CAF0DFB4"/>
    <w:lvl w:ilvl="0" w:tplc="8436967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CFFA693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97C29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A2E69A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33450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1A43DC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A0FA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9BE8B8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3C09E3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82059C4"/>
    <w:multiLevelType w:val="multilevel"/>
    <w:tmpl w:val="47B0A4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4" w15:restartNumberingAfterBreak="0">
    <w:nsid w:val="49FB7899"/>
    <w:multiLevelType w:val="hybridMultilevel"/>
    <w:tmpl w:val="AE161ED2"/>
    <w:lvl w:ilvl="0" w:tplc="A0EE4AD8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CA84D020">
      <w:start w:val="1"/>
      <w:numFmt w:val="decimal"/>
      <w:lvlText w:val=""/>
      <w:lvlJc w:val="left"/>
    </w:lvl>
    <w:lvl w:ilvl="2" w:tplc="FCE68A22">
      <w:start w:val="1"/>
      <w:numFmt w:val="decimal"/>
      <w:lvlText w:val=""/>
      <w:lvlJc w:val="left"/>
    </w:lvl>
    <w:lvl w:ilvl="3" w:tplc="E1809BC0">
      <w:start w:val="1"/>
      <w:numFmt w:val="decimal"/>
      <w:lvlText w:val=""/>
      <w:lvlJc w:val="left"/>
    </w:lvl>
    <w:lvl w:ilvl="4" w:tplc="A7E4424C">
      <w:start w:val="1"/>
      <w:numFmt w:val="decimal"/>
      <w:lvlText w:val=""/>
      <w:lvlJc w:val="left"/>
    </w:lvl>
    <w:lvl w:ilvl="5" w:tplc="BAF4B13E">
      <w:start w:val="1"/>
      <w:numFmt w:val="decimal"/>
      <w:lvlText w:val=""/>
      <w:lvlJc w:val="left"/>
    </w:lvl>
    <w:lvl w:ilvl="6" w:tplc="03229BDA">
      <w:start w:val="1"/>
      <w:numFmt w:val="decimal"/>
      <w:lvlText w:val=""/>
      <w:lvlJc w:val="left"/>
    </w:lvl>
    <w:lvl w:ilvl="7" w:tplc="A6FC917C">
      <w:start w:val="1"/>
      <w:numFmt w:val="decimal"/>
      <w:lvlText w:val=""/>
      <w:lvlJc w:val="left"/>
    </w:lvl>
    <w:lvl w:ilvl="8" w:tplc="BF2A4E7E">
      <w:start w:val="1"/>
      <w:numFmt w:val="decimal"/>
      <w:lvlText w:val=""/>
      <w:lvlJc w:val="left"/>
    </w:lvl>
  </w:abstractNum>
  <w:abstractNum w:abstractNumId="5" w15:restartNumberingAfterBreak="0">
    <w:nsid w:val="5F910F36"/>
    <w:multiLevelType w:val="multilevel"/>
    <w:tmpl w:val="B75CBBE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 w15:restartNumberingAfterBreak="0">
    <w:nsid w:val="68E97C6B"/>
    <w:multiLevelType w:val="multilevel"/>
    <w:tmpl w:val="81007B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7" w15:restartNumberingAfterBreak="0">
    <w:nsid w:val="6B003D77"/>
    <w:multiLevelType w:val="hybridMultilevel"/>
    <w:tmpl w:val="6EEA9F2C"/>
    <w:lvl w:ilvl="0" w:tplc="D1C27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2EE952">
      <w:start w:val="1"/>
      <w:numFmt w:val="lowerLetter"/>
      <w:lvlText w:val="%2."/>
      <w:lvlJc w:val="left"/>
      <w:pPr>
        <w:ind w:left="1440" w:hanging="360"/>
      </w:pPr>
    </w:lvl>
    <w:lvl w:ilvl="2" w:tplc="89421812">
      <w:start w:val="1"/>
      <w:numFmt w:val="lowerRoman"/>
      <w:lvlText w:val="%3."/>
      <w:lvlJc w:val="right"/>
      <w:pPr>
        <w:ind w:left="2160" w:hanging="180"/>
      </w:pPr>
    </w:lvl>
    <w:lvl w:ilvl="3" w:tplc="C4A20A82">
      <w:start w:val="1"/>
      <w:numFmt w:val="decimal"/>
      <w:lvlText w:val="%4."/>
      <w:lvlJc w:val="left"/>
      <w:pPr>
        <w:ind w:left="2880" w:hanging="360"/>
      </w:pPr>
    </w:lvl>
    <w:lvl w:ilvl="4" w:tplc="58261350">
      <w:start w:val="1"/>
      <w:numFmt w:val="lowerLetter"/>
      <w:lvlText w:val="%5."/>
      <w:lvlJc w:val="left"/>
      <w:pPr>
        <w:ind w:left="3600" w:hanging="360"/>
      </w:pPr>
    </w:lvl>
    <w:lvl w:ilvl="5" w:tplc="3842B618">
      <w:start w:val="1"/>
      <w:numFmt w:val="lowerRoman"/>
      <w:lvlText w:val="%6."/>
      <w:lvlJc w:val="right"/>
      <w:pPr>
        <w:ind w:left="4320" w:hanging="180"/>
      </w:pPr>
    </w:lvl>
    <w:lvl w:ilvl="6" w:tplc="46DE27CE">
      <w:start w:val="1"/>
      <w:numFmt w:val="decimal"/>
      <w:lvlText w:val="%7."/>
      <w:lvlJc w:val="left"/>
      <w:pPr>
        <w:ind w:left="5040" w:hanging="360"/>
      </w:pPr>
    </w:lvl>
    <w:lvl w:ilvl="7" w:tplc="7944C0AE">
      <w:start w:val="1"/>
      <w:numFmt w:val="lowerLetter"/>
      <w:lvlText w:val="%8."/>
      <w:lvlJc w:val="left"/>
      <w:pPr>
        <w:ind w:left="5760" w:hanging="360"/>
      </w:pPr>
    </w:lvl>
    <w:lvl w:ilvl="8" w:tplc="5ED8FE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119DF"/>
    <w:multiLevelType w:val="hybridMultilevel"/>
    <w:tmpl w:val="7FF432CC"/>
    <w:lvl w:ilvl="0" w:tplc="30A2174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8514C89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B2648C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FDE52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2EAED2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6C6CC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6A829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62E38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F24E99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DC03004"/>
    <w:multiLevelType w:val="hybridMultilevel"/>
    <w:tmpl w:val="807A6054"/>
    <w:lvl w:ilvl="0" w:tplc="13B2DC9C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1DE0044">
      <w:start w:val="1"/>
      <w:numFmt w:val="lowerLetter"/>
      <w:lvlText w:val="%2."/>
      <w:lvlJc w:val="left"/>
      <w:pPr>
        <w:ind w:left="9585" w:hanging="360"/>
      </w:pPr>
    </w:lvl>
    <w:lvl w:ilvl="2" w:tplc="76E81112">
      <w:start w:val="1"/>
      <w:numFmt w:val="lowerRoman"/>
      <w:lvlText w:val="%3."/>
      <w:lvlJc w:val="right"/>
      <w:pPr>
        <w:ind w:left="10305" w:hanging="180"/>
      </w:pPr>
    </w:lvl>
    <w:lvl w:ilvl="3" w:tplc="2760072A">
      <w:start w:val="1"/>
      <w:numFmt w:val="decimal"/>
      <w:lvlText w:val="%4."/>
      <w:lvlJc w:val="left"/>
      <w:pPr>
        <w:ind w:left="11025" w:hanging="360"/>
      </w:pPr>
    </w:lvl>
    <w:lvl w:ilvl="4" w:tplc="136C742A">
      <w:start w:val="1"/>
      <w:numFmt w:val="lowerLetter"/>
      <w:lvlText w:val="%5."/>
      <w:lvlJc w:val="left"/>
      <w:pPr>
        <w:ind w:left="11745" w:hanging="360"/>
      </w:pPr>
    </w:lvl>
    <w:lvl w:ilvl="5" w:tplc="FEE2E81A">
      <w:start w:val="1"/>
      <w:numFmt w:val="lowerRoman"/>
      <w:lvlText w:val="%6."/>
      <w:lvlJc w:val="right"/>
      <w:pPr>
        <w:ind w:left="12465" w:hanging="180"/>
      </w:pPr>
    </w:lvl>
    <w:lvl w:ilvl="6" w:tplc="E90E65E4">
      <w:start w:val="1"/>
      <w:numFmt w:val="decimal"/>
      <w:lvlText w:val="%7."/>
      <w:lvlJc w:val="left"/>
      <w:pPr>
        <w:ind w:left="13185" w:hanging="360"/>
      </w:pPr>
    </w:lvl>
    <w:lvl w:ilvl="7" w:tplc="39EC9B80">
      <w:start w:val="1"/>
      <w:numFmt w:val="lowerLetter"/>
      <w:lvlText w:val="%8."/>
      <w:lvlJc w:val="left"/>
      <w:pPr>
        <w:ind w:left="13905" w:hanging="360"/>
      </w:pPr>
    </w:lvl>
    <w:lvl w:ilvl="8" w:tplc="1DB6592C">
      <w:start w:val="1"/>
      <w:numFmt w:val="lowerRoman"/>
      <w:lvlText w:val="%9."/>
      <w:lvlJc w:val="right"/>
      <w:pPr>
        <w:ind w:left="14625" w:hanging="180"/>
      </w:pPr>
    </w:lvl>
  </w:abstractNum>
  <w:abstractNum w:abstractNumId="10" w15:restartNumberingAfterBreak="0">
    <w:nsid w:val="7EA01209"/>
    <w:multiLevelType w:val="hybridMultilevel"/>
    <w:tmpl w:val="1ACEB19C"/>
    <w:lvl w:ilvl="0" w:tplc="5D5C1E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5CE4458">
      <w:start w:val="1"/>
      <w:numFmt w:val="none"/>
      <w:lvlText w:val=""/>
      <w:lvlJc w:val="left"/>
      <w:pPr>
        <w:tabs>
          <w:tab w:val="num" w:pos="360"/>
        </w:tabs>
      </w:pPr>
    </w:lvl>
    <w:lvl w:ilvl="2" w:tplc="4CBE722A">
      <w:start w:val="1"/>
      <w:numFmt w:val="none"/>
      <w:lvlText w:val=""/>
      <w:lvlJc w:val="left"/>
      <w:pPr>
        <w:tabs>
          <w:tab w:val="num" w:pos="360"/>
        </w:tabs>
      </w:pPr>
    </w:lvl>
    <w:lvl w:ilvl="3" w:tplc="45CE5828">
      <w:start w:val="1"/>
      <w:numFmt w:val="none"/>
      <w:lvlText w:val=""/>
      <w:lvlJc w:val="left"/>
      <w:pPr>
        <w:tabs>
          <w:tab w:val="num" w:pos="360"/>
        </w:tabs>
      </w:pPr>
    </w:lvl>
    <w:lvl w:ilvl="4" w:tplc="5D6083FE">
      <w:start w:val="1"/>
      <w:numFmt w:val="none"/>
      <w:lvlText w:val=""/>
      <w:lvlJc w:val="left"/>
      <w:pPr>
        <w:tabs>
          <w:tab w:val="num" w:pos="360"/>
        </w:tabs>
      </w:pPr>
    </w:lvl>
    <w:lvl w:ilvl="5" w:tplc="32BE2C46">
      <w:start w:val="1"/>
      <w:numFmt w:val="none"/>
      <w:lvlText w:val=""/>
      <w:lvlJc w:val="left"/>
      <w:pPr>
        <w:tabs>
          <w:tab w:val="num" w:pos="360"/>
        </w:tabs>
      </w:pPr>
    </w:lvl>
    <w:lvl w:ilvl="6" w:tplc="C5E46272">
      <w:start w:val="1"/>
      <w:numFmt w:val="none"/>
      <w:lvlText w:val=""/>
      <w:lvlJc w:val="left"/>
      <w:pPr>
        <w:tabs>
          <w:tab w:val="num" w:pos="360"/>
        </w:tabs>
      </w:pPr>
    </w:lvl>
    <w:lvl w:ilvl="7" w:tplc="0E6A6AB2">
      <w:start w:val="1"/>
      <w:numFmt w:val="none"/>
      <w:lvlText w:val=""/>
      <w:lvlJc w:val="left"/>
      <w:pPr>
        <w:tabs>
          <w:tab w:val="num" w:pos="360"/>
        </w:tabs>
      </w:pPr>
    </w:lvl>
    <w:lvl w:ilvl="8" w:tplc="9898A3EE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F0"/>
    <w:rsid w:val="00343B5A"/>
    <w:rsid w:val="004D05D2"/>
    <w:rsid w:val="00A47D21"/>
    <w:rsid w:val="00CE14FB"/>
    <w:rsid w:val="00E068F0"/>
    <w:rsid w:val="00E2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E507"/>
  <w15:docId w15:val="{542749D2-B136-46D4-87A5-6BB38926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25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1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"/>
    <w:basedOn w:val="a"/>
    <w:link w:val="af3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3">
    <w:name w:val="Основной текст Знак"/>
    <w:link w:val="af2"/>
    <w:rPr>
      <w:sz w:val="28"/>
      <w:lang w:val="ru-RU" w:eastAsia="ru-RU" w:bidi="ar-SA"/>
    </w:rPr>
  </w:style>
  <w:style w:type="character" w:styleId="af4">
    <w:name w:val="line number"/>
    <w:basedOn w:val="a0"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4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8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9">
    <w:name w:val="footnote text"/>
    <w:basedOn w:val="a"/>
    <w:link w:val="afa"/>
    <w:uiPriority w:val="99"/>
    <w:rPr>
      <w:sz w:val="20"/>
      <w:szCs w:val="20"/>
    </w:rPr>
  </w:style>
  <w:style w:type="character" w:styleId="afb">
    <w:name w:val="footnote reference"/>
    <w:uiPriority w:val="99"/>
    <w:rPr>
      <w:vertAlign w:val="superscript"/>
    </w:rPr>
  </w:style>
  <w:style w:type="character" w:styleId="afc">
    <w:name w:val="annotation reference"/>
    <w:rPr>
      <w:sz w:val="16"/>
      <w:szCs w:val="16"/>
    </w:rPr>
  </w:style>
  <w:style w:type="paragraph" w:styleId="afd">
    <w:name w:val="annotation text"/>
    <w:basedOn w:val="a"/>
    <w:link w:val="afe"/>
    <w:rPr>
      <w:sz w:val="20"/>
      <w:szCs w:val="20"/>
    </w:rPr>
  </w:style>
  <w:style w:type="character" w:customStyle="1" w:styleId="afe">
    <w:name w:val="Текст примечания Знак"/>
    <w:basedOn w:val="a0"/>
    <w:link w:val="afd"/>
  </w:style>
  <w:style w:type="paragraph" w:styleId="aff">
    <w:name w:val="annotation subject"/>
    <w:basedOn w:val="afd"/>
    <w:next w:val="afd"/>
    <w:link w:val="aff0"/>
    <w:rPr>
      <w:b/>
      <w:bCs/>
    </w:rPr>
  </w:style>
  <w:style w:type="character" w:customStyle="1" w:styleId="aff0">
    <w:name w:val="Тема примечания Знак"/>
    <w:link w:val="aff"/>
    <w:rPr>
      <w:b/>
      <w:bCs/>
    </w:rPr>
  </w:style>
  <w:style w:type="character" w:customStyle="1" w:styleId="aff1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1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2">
    <w:name w:val="Основной шрифт"/>
    <w:rPr>
      <w:rFonts w:ascii="Times New Roman" w:hAnsi="Times New Roman" w:cs="Times New Roman"/>
    </w:rPr>
  </w:style>
  <w:style w:type="paragraph" w:styleId="aff3">
    <w:name w:val="endnote text"/>
    <w:basedOn w:val="a"/>
    <w:link w:val="aff4"/>
    <w:uiPriority w:val="99"/>
    <w:pPr>
      <w:jc w:val="left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</w:style>
  <w:style w:type="character" w:styleId="aff5">
    <w:name w:val="endnote reference"/>
    <w:uiPriority w:val="99"/>
    <w:rPr>
      <w:vertAlign w:val="superscript"/>
    </w:rPr>
  </w:style>
  <w:style w:type="character" w:customStyle="1" w:styleId="af6">
    <w:name w:val="Верхний колонтитул Знак"/>
    <w:link w:val="af5"/>
    <w:uiPriority w:val="99"/>
    <w:rPr>
      <w:sz w:val="28"/>
      <w:szCs w:val="24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D4DD9F6EAF3D29E90829ABED3D8FA69388D7796444CD3C8B18345DDE4E058AFBC2DBF49B72068146A183C058C7D6E1E60D79486h6ODM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08858D7082F6BD18DDA1E454E122380CB4C777C7ED92599160BA2431CF4B1992401627CA28D7D8E2F378B55D2yEC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D0E5-50F9-4293-B32E-D0FC9221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6047</Words>
  <Characters>34471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2</cp:revision>
  <dcterms:created xsi:type="dcterms:W3CDTF">2026-01-29T04:53:00Z</dcterms:created>
  <dcterms:modified xsi:type="dcterms:W3CDTF">2026-01-29T04:53:00Z</dcterms:modified>
</cp:coreProperties>
</file>